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49444" w14:textId="77777777" w:rsidR="00942219" w:rsidRDefault="00942219" w:rsidP="00942219">
      <w:pPr>
        <w:rPr>
          <w:rFonts w:ascii="Times New Roman" w:hAnsi="Times New Roman" w:cs="Times New Roman"/>
          <w:i/>
          <w:iCs/>
          <w:sz w:val="28"/>
          <w:szCs w:val="28"/>
        </w:rPr>
      </w:pPr>
      <w:bookmarkStart w:id="0" w:name="_GoBack"/>
      <w:bookmarkEnd w:id="0"/>
      <w:r>
        <w:rPr>
          <w:rFonts w:ascii="Times New Roman" w:hAnsi="Times New Roman" w:cs="Times New Roman"/>
          <w:i/>
          <w:iCs/>
          <w:sz w:val="28"/>
          <w:szCs w:val="28"/>
        </w:rPr>
        <w:t xml:space="preserve">Η πρόσφατη διαρροή στον Τύπο του αποτελέσματος της διάσκεψης της Ολομέλειας του Αρείου Πάγου επί των αιτήσεων αναίρεσης αναφορικά με την νομιμοποίηση των εταιρειών διαχείρισης απαιτήσεων προκαλεί εύλογο προβληματισμό στην νομική κοινότητα και στην κοινωνία γενικότερα. </w:t>
      </w:r>
    </w:p>
    <w:p w14:paraId="2348B90A" w14:textId="77777777" w:rsidR="00942219" w:rsidRDefault="00942219" w:rsidP="00942219">
      <w:pPr>
        <w:rPr>
          <w:rFonts w:ascii="Times New Roman" w:hAnsi="Times New Roman" w:cs="Times New Roman"/>
          <w:i/>
          <w:iCs/>
          <w:sz w:val="28"/>
          <w:szCs w:val="28"/>
        </w:rPr>
      </w:pPr>
    </w:p>
    <w:p w14:paraId="37EF8149" w14:textId="77777777" w:rsidR="00942219" w:rsidRDefault="00942219" w:rsidP="00942219">
      <w:pPr>
        <w:rPr>
          <w:rFonts w:ascii="Times New Roman" w:hAnsi="Times New Roman" w:cs="Times New Roman"/>
          <w:i/>
          <w:iCs/>
          <w:sz w:val="28"/>
          <w:szCs w:val="28"/>
        </w:rPr>
      </w:pPr>
      <w:r>
        <w:rPr>
          <w:rFonts w:ascii="Times New Roman" w:hAnsi="Times New Roman" w:cs="Times New Roman"/>
          <w:i/>
          <w:iCs/>
          <w:sz w:val="28"/>
          <w:szCs w:val="28"/>
        </w:rPr>
        <w:t xml:space="preserve">Την ώρα που μια συνήθης δικαστική απόφαση απαιτεί μήνες μέχρι την έκδοσή της, την ώρα που όλη η νομική κοινότητα διαρκώς και απολύτως δικαιολογημένα διαμαρτύρεται για το χρόνο απονομής της δικαιοσύνης, η διαρροή αυτή προκαλεί εύλογα ερωτηματικά και δημιουργεί προβληματισμούς, που φτάνουν ακόμα και στο άκρως ευαίσθητο ζήτημα της Δικαστικής Ανεξαρτησίας, πολύ περισσότερο που πριν από την συζήτηση της υπόθεσης είχαν προηγηθεί τουλάχιστον ατυχείς δηλώσεις σημαντικών αξιωματούχων της οικονομικής ζωής της χώρας. </w:t>
      </w:r>
    </w:p>
    <w:p w14:paraId="7A3FA063" w14:textId="77777777" w:rsidR="00942219" w:rsidRDefault="00942219" w:rsidP="00942219">
      <w:pPr>
        <w:rPr>
          <w:rFonts w:ascii="Times New Roman" w:hAnsi="Times New Roman" w:cs="Times New Roman"/>
          <w:i/>
          <w:iCs/>
          <w:sz w:val="28"/>
          <w:szCs w:val="28"/>
        </w:rPr>
      </w:pPr>
    </w:p>
    <w:p w14:paraId="75F8F21E" w14:textId="77777777" w:rsidR="00942219" w:rsidRDefault="00942219" w:rsidP="00942219">
      <w:pPr>
        <w:rPr>
          <w:rFonts w:ascii="Times New Roman" w:hAnsi="Times New Roman" w:cs="Times New Roman"/>
          <w:i/>
          <w:iCs/>
          <w:sz w:val="28"/>
          <w:szCs w:val="28"/>
        </w:rPr>
      </w:pPr>
      <w:r>
        <w:rPr>
          <w:rFonts w:ascii="Times New Roman" w:hAnsi="Times New Roman" w:cs="Times New Roman"/>
          <w:i/>
          <w:iCs/>
          <w:sz w:val="28"/>
          <w:szCs w:val="28"/>
        </w:rPr>
        <w:t xml:space="preserve">Ο σεβασμός στους θεσμούς σε μια δημοκρατία πρέπει να </w:t>
      </w:r>
      <w:proofErr w:type="spellStart"/>
      <w:r>
        <w:rPr>
          <w:rFonts w:ascii="Times New Roman" w:hAnsi="Times New Roman" w:cs="Times New Roman"/>
          <w:i/>
          <w:iCs/>
          <w:sz w:val="28"/>
          <w:szCs w:val="28"/>
        </w:rPr>
        <w:t>κατακτάται</w:t>
      </w:r>
      <w:proofErr w:type="spellEnd"/>
      <w:r>
        <w:rPr>
          <w:rFonts w:ascii="Times New Roman" w:hAnsi="Times New Roman" w:cs="Times New Roman"/>
          <w:i/>
          <w:iCs/>
          <w:sz w:val="28"/>
          <w:szCs w:val="28"/>
        </w:rPr>
        <w:t xml:space="preserve"> από τα πρόσωπα που τους υπηρετούν και η διαρροή αυτή κάθε άλλο παρά συμβάλλει στο στόχο αυτό. </w:t>
      </w:r>
    </w:p>
    <w:p w14:paraId="6A6D6859" w14:textId="77777777" w:rsidR="00942219" w:rsidRDefault="00942219" w:rsidP="00942219">
      <w:pPr>
        <w:rPr>
          <w:rFonts w:ascii="Times New Roman" w:hAnsi="Times New Roman" w:cs="Times New Roman"/>
          <w:i/>
          <w:iCs/>
          <w:sz w:val="28"/>
          <w:szCs w:val="28"/>
        </w:rPr>
      </w:pPr>
    </w:p>
    <w:p w14:paraId="02491D7D" w14:textId="77777777" w:rsidR="00942219" w:rsidRDefault="00942219" w:rsidP="00942219">
      <w:pPr>
        <w:rPr>
          <w:rFonts w:ascii="Times New Roman" w:hAnsi="Times New Roman" w:cs="Times New Roman"/>
          <w:i/>
          <w:iCs/>
          <w:sz w:val="28"/>
          <w:szCs w:val="28"/>
        </w:rPr>
      </w:pPr>
      <w:r>
        <w:rPr>
          <w:rFonts w:ascii="Times New Roman" w:hAnsi="Times New Roman" w:cs="Times New Roman"/>
          <w:i/>
          <w:iCs/>
          <w:sz w:val="28"/>
          <w:szCs w:val="28"/>
        </w:rPr>
        <w:t xml:space="preserve">Σε κάθε περίπτωση, η έντονη ενασχόληση της κοινής γνώμης με το ζήτημα κόκκινων δανείων μετά τα τελευταία γεγονότα, ας είναι μια ευκαιρία να επανεξετασθεί το πλαίσιο λειτουργίας των εταιρειών διαχείρισης απαιτήσεων, οι κανόνες που πρέπει να διέπουν την συναλλακτική τους συμπεριφορά και περαιτέρω να σχεδιασθεί σε καλύτερες βάσεις το πλαίσιο προστασίας των ευάλωτων δανειοληπτών ή της πρώτης κατοικίας, καθώς το σήμερα ισχύον πλαίσιο κάθε άλλο παρά καλύπτει τις ανάγκες της κοινωνίας μας. </w:t>
      </w:r>
    </w:p>
    <w:p w14:paraId="256ED7DB" w14:textId="0E6153D1" w:rsidR="00942219" w:rsidRDefault="00942219"/>
    <w:p w14:paraId="31AF6494" w14:textId="77777777" w:rsidR="00942219" w:rsidRDefault="00942219" w:rsidP="00942219">
      <w:pPr>
        <w:rPr>
          <w:rFonts w:ascii="Century Gothic" w:hAnsi="Century Gothic"/>
          <w:sz w:val="20"/>
          <w:szCs w:val="20"/>
        </w:rPr>
      </w:pPr>
      <w:r>
        <w:rPr>
          <w:rFonts w:ascii="Century Gothic" w:hAnsi="Century Gothic"/>
          <w:sz w:val="20"/>
          <w:szCs w:val="20"/>
        </w:rPr>
        <w:t>Δημήτρης Αναστασόπουλος</w:t>
      </w:r>
    </w:p>
    <w:p w14:paraId="30B240EE" w14:textId="77777777" w:rsidR="00942219" w:rsidRDefault="00942219" w:rsidP="00942219">
      <w:pPr>
        <w:rPr>
          <w:rFonts w:ascii="Century Gothic" w:hAnsi="Century Gothic"/>
          <w:sz w:val="20"/>
          <w:szCs w:val="20"/>
        </w:rPr>
      </w:pPr>
      <w:r>
        <w:rPr>
          <w:rFonts w:ascii="Century Gothic" w:hAnsi="Century Gothic"/>
          <w:sz w:val="20"/>
          <w:szCs w:val="20"/>
        </w:rPr>
        <w:t>Ζώης Σταυρόπουλος</w:t>
      </w:r>
    </w:p>
    <w:p w14:paraId="4171C905" w14:textId="77777777" w:rsidR="00942219" w:rsidRDefault="00942219" w:rsidP="00942219">
      <w:pPr>
        <w:rPr>
          <w:rFonts w:ascii="Century Gothic" w:hAnsi="Century Gothic"/>
          <w:sz w:val="20"/>
          <w:szCs w:val="20"/>
        </w:rPr>
      </w:pPr>
      <w:r>
        <w:rPr>
          <w:rFonts w:ascii="Century Gothic" w:hAnsi="Century Gothic"/>
          <w:sz w:val="20"/>
          <w:szCs w:val="20"/>
        </w:rPr>
        <w:t xml:space="preserve">Στέλιος </w:t>
      </w:r>
      <w:proofErr w:type="spellStart"/>
      <w:r>
        <w:rPr>
          <w:rFonts w:ascii="Century Gothic" w:hAnsi="Century Gothic"/>
          <w:sz w:val="20"/>
          <w:szCs w:val="20"/>
        </w:rPr>
        <w:t>Λεριός</w:t>
      </w:r>
      <w:proofErr w:type="spellEnd"/>
    </w:p>
    <w:p w14:paraId="4539A77F" w14:textId="77777777" w:rsidR="00942219" w:rsidRDefault="00942219" w:rsidP="00942219">
      <w:pPr>
        <w:rPr>
          <w:rFonts w:ascii="Century Gothic" w:hAnsi="Century Gothic"/>
          <w:sz w:val="20"/>
          <w:szCs w:val="20"/>
        </w:rPr>
      </w:pPr>
      <w:r>
        <w:rPr>
          <w:rFonts w:ascii="Century Gothic" w:hAnsi="Century Gothic"/>
          <w:sz w:val="20"/>
          <w:szCs w:val="20"/>
        </w:rPr>
        <w:t>Φώτης Γιαννούλας</w:t>
      </w:r>
    </w:p>
    <w:p w14:paraId="46D936BE" w14:textId="77777777" w:rsidR="00942219" w:rsidRDefault="00942219"/>
    <w:sectPr w:rsidR="009422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19"/>
    <w:rsid w:val="007646A6"/>
    <w:rsid w:val="00942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C32E"/>
  <w15:chartTrackingRefBased/>
  <w15:docId w15:val="{4AD471D1-62D5-48C6-821E-5BD8733D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219"/>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1123">
      <w:bodyDiv w:val="1"/>
      <w:marLeft w:val="0"/>
      <w:marRight w:val="0"/>
      <w:marTop w:val="0"/>
      <w:marBottom w:val="0"/>
      <w:divBdr>
        <w:top w:val="none" w:sz="0" w:space="0" w:color="auto"/>
        <w:left w:val="none" w:sz="0" w:space="0" w:color="auto"/>
        <w:bottom w:val="none" w:sz="0" w:space="0" w:color="auto"/>
        <w:right w:val="none" w:sz="0" w:space="0" w:color="auto"/>
      </w:divBdr>
    </w:div>
    <w:div w:id="154081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1275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User</cp:lastModifiedBy>
  <cp:revision>2</cp:revision>
  <dcterms:created xsi:type="dcterms:W3CDTF">2023-02-16T19:26:00Z</dcterms:created>
  <dcterms:modified xsi:type="dcterms:W3CDTF">2023-02-16T19:26:00Z</dcterms:modified>
</cp:coreProperties>
</file>