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09BD0" w14:textId="77777777" w:rsidR="003014B4" w:rsidRDefault="003014B4" w:rsidP="003014B4">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Επί της ανάθεσης σε δικηγόρους έργου συνδρομής στον ΕΦΚΑ στη διαδικασία απονομής συντάξεων: (ΚΑΤΑ)</w:t>
      </w:r>
    </w:p>
    <w:p w14:paraId="55464B56" w14:textId="77777777" w:rsidR="003014B4" w:rsidRDefault="003014B4" w:rsidP="003014B4">
      <w:pPr>
        <w:rPr>
          <w:rFonts w:ascii="Times New Roman" w:eastAsia="Times New Roman" w:hAnsi="Times New Roman" w:cs="Times New Roman"/>
          <w:sz w:val="24"/>
          <w:szCs w:val="24"/>
        </w:rPr>
      </w:pPr>
    </w:p>
    <w:p w14:paraId="04C4F4BE" w14:textId="77777777" w:rsidR="003014B4" w:rsidRDefault="003014B4" w:rsidP="003014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ανάθεση σε δικηγόρους και λογιστές οιουδήποτε έργου προς διεκπεραίωση της εξέτασης των αιτημάτων για απονομή σύνταξης αποτελεί ανεπίτρεπτη </w:t>
      </w:r>
      <w:proofErr w:type="spellStart"/>
      <w:r>
        <w:rPr>
          <w:rFonts w:ascii="Times New Roman" w:eastAsia="Times New Roman" w:hAnsi="Times New Roman" w:cs="Times New Roman"/>
          <w:sz w:val="24"/>
          <w:szCs w:val="24"/>
        </w:rPr>
        <w:t>σχετικοποίηση</w:t>
      </w:r>
      <w:proofErr w:type="spellEnd"/>
      <w:r>
        <w:rPr>
          <w:rFonts w:ascii="Times New Roman" w:eastAsia="Times New Roman" w:hAnsi="Times New Roman" w:cs="Times New Roman"/>
          <w:sz w:val="24"/>
          <w:szCs w:val="24"/>
        </w:rPr>
        <w:t xml:space="preserve"> της ευθύνης που αποκλειστικά έχει το κράτος, γι' αυτό και ρυθμίζεται με κανόνες δημόσιας τάξης, όπως αναλύεται στην σχετική ανακοίνωση της Εναλλακτικής Παρέμβασης Δικηγόρων - Δικηγορικής Ανατροπής. Το αίτημά μας πρέπει να είναι η στελέχωση των υπηρεσιών του ΕΦΚΑ και όχι η καθ' οιονδήποτε τρόπο υποκατάσταση των </w:t>
      </w:r>
      <w:proofErr w:type="spellStart"/>
      <w:r>
        <w:rPr>
          <w:rFonts w:ascii="Times New Roman" w:eastAsia="Times New Roman" w:hAnsi="Times New Roman" w:cs="Times New Roman"/>
          <w:sz w:val="24"/>
          <w:szCs w:val="24"/>
        </w:rPr>
        <w:t>ελλιπόντων</w:t>
      </w:r>
      <w:proofErr w:type="spellEnd"/>
      <w:r>
        <w:rPr>
          <w:rFonts w:ascii="Times New Roman" w:eastAsia="Times New Roman" w:hAnsi="Times New Roman" w:cs="Times New Roman"/>
          <w:sz w:val="24"/>
          <w:szCs w:val="24"/>
        </w:rPr>
        <w:t xml:space="preserve"> υπαλλήλων. Το σχετικό έργο δεν θα επιταχύνει καν την διαδικασία απονομής συντάξεων, αφού θα απαιτηθούν επόμενες διοικητικές ενέργειες που θα περαιώνονται από τον υπάρχοντα πεπερασμένο αριθμό υπαλλήλων του ΕΦΚΑ.</w:t>
      </w:r>
    </w:p>
    <w:p w14:paraId="12EDCFFA" w14:textId="77777777" w:rsidR="003014B4" w:rsidRDefault="003014B4" w:rsidP="003014B4">
      <w:pPr>
        <w:rPr>
          <w:rFonts w:ascii="Times New Roman" w:eastAsia="Times New Roman" w:hAnsi="Times New Roman" w:cs="Times New Roman"/>
          <w:sz w:val="24"/>
          <w:szCs w:val="24"/>
        </w:rPr>
      </w:pPr>
    </w:p>
    <w:p w14:paraId="48507114" w14:textId="77777777" w:rsidR="003014B4" w:rsidRDefault="003014B4" w:rsidP="003014B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Επί της επαναλειτουργίας των Δικαστηρίων: (ΠΑΡΟΥΣΑ)</w:t>
      </w:r>
    </w:p>
    <w:p w14:paraId="510EDC23" w14:textId="77777777" w:rsidR="003014B4" w:rsidRDefault="003014B4" w:rsidP="003014B4">
      <w:pPr>
        <w:rPr>
          <w:rFonts w:ascii="Times New Roman" w:eastAsia="Times New Roman" w:hAnsi="Times New Roman" w:cs="Times New Roman"/>
          <w:sz w:val="24"/>
          <w:szCs w:val="24"/>
        </w:rPr>
      </w:pPr>
    </w:p>
    <w:p w14:paraId="42201CAE" w14:textId="77777777" w:rsidR="003014B4" w:rsidRDefault="003014B4" w:rsidP="003014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Είναι προφανές ότι η Κυβέρνηση ουδόλως εξασφάλισε το ασφαλές άνοιγμα των δικαστηρίων. Με απαράδεκτες ρυθμίσεις της τελευταίας στιγμής, αιφνιδιάζοντας δικηγόρους και διαδίκους, αποφάσισε επανεκκίνηση προθεσμιών και επαναλειτουργία συγκεκριμένων διαδικασιών, εν μέσω ασαφειών και πλήρους ανασφάλειας δικαίου. Είναι επιβεβλημένο να προηγείται του όποιου "ανοίγματος" ικανό χρονικό διάστημα μιας εβδομάδας, ώστε οι γραμματείες των δικαστηρίων να επιτελούν τις απαιτούμενες προεργασίες, να ενημερώνεται η πλατφόρμα του </w:t>
      </w:r>
      <w:proofErr w:type="spellStart"/>
      <w:r>
        <w:rPr>
          <w:rFonts w:ascii="Times New Roman" w:eastAsia="Times New Roman" w:hAnsi="Times New Roman" w:cs="Times New Roman"/>
          <w:sz w:val="24"/>
          <w:szCs w:val="24"/>
        </w:rPr>
        <w:t>solon</w:t>
      </w:r>
      <w:proofErr w:type="spellEnd"/>
      <w:r>
        <w:rPr>
          <w:rFonts w:ascii="Times New Roman" w:eastAsia="Times New Roman" w:hAnsi="Times New Roman" w:cs="Times New Roman"/>
          <w:sz w:val="24"/>
          <w:szCs w:val="24"/>
        </w:rPr>
        <w:t xml:space="preserve"> με τις υποθέσεις που θα εκδικαστούν, να εκδίδονται οι σχετικές ανακοινώσεις από τις διοικήσεις των δικαστηρίων και να μην τελούν σε συνεχή ανασφάλεια οι συνάδελφοι/</w:t>
      </w:r>
      <w:proofErr w:type="spellStart"/>
      <w:r>
        <w:rPr>
          <w:rFonts w:ascii="Times New Roman" w:eastAsia="Times New Roman" w:hAnsi="Times New Roman" w:cs="Times New Roman"/>
          <w:sz w:val="24"/>
          <w:szCs w:val="24"/>
        </w:rPr>
        <w:t>φισσες</w:t>
      </w:r>
      <w:proofErr w:type="spellEnd"/>
      <w:r>
        <w:rPr>
          <w:rFonts w:ascii="Times New Roman" w:eastAsia="Times New Roman" w:hAnsi="Times New Roman" w:cs="Times New Roman"/>
          <w:sz w:val="24"/>
          <w:szCs w:val="24"/>
        </w:rPr>
        <w:t xml:space="preserve"> για το πώς πρέπει να προγραμματίσουν τη δουλειά τους. Δεν είναι αποδεκτό να αποκλείεται η κατάθεση δικογράφων με φυσική παρουσία, τη στιγμή που δεν έχουμε όλοι/</w:t>
      </w:r>
      <w:proofErr w:type="spellStart"/>
      <w:r>
        <w:rPr>
          <w:rFonts w:ascii="Times New Roman" w:eastAsia="Times New Roman" w:hAnsi="Times New Roman" w:cs="Times New Roman"/>
          <w:sz w:val="24"/>
          <w:szCs w:val="24"/>
        </w:rPr>
        <w:t>ες</w:t>
      </w:r>
      <w:proofErr w:type="spellEnd"/>
      <w:r>
        <w:rPr>
          <w:rFonts w:ascii="Times New Roman" w:eastAsia="Times New Roman" w:hAnsi="Times New Roman" w:cs="Times New Roman"/>
          <w:sz w:val="24"/>
          <w:szCs w:val="24"/>
        </w:rPr>
        <w:t xml:space="preserve"> οι δικηγόροι ηλεκτρονικές υπογραφές. Πάγιο αίτημά μας πρέπει να είναι η εκπόνηση συγκεκριμένης μελέτης για την ασφαλή επαναλειτουργία των δικαστηρίων, την οποία το υπουργείο Δικαιοσύνης ουδέποτε καν δρομολόγησε, επιδεικνύοντας αντίστοιχη αδιαφορία με αυτή που επιδεικνύεται συνολικά για την ενίσχυση του συστήματος δημόσιας υγείας. Πρέπει να διεκδικήσουμε την ουσιαστική οικονομική ενίσχυση και στήριξη των δικηγόρων, καθώς ακόμη και το "μερικό άνοιγμα" των δικαστηρίων δεν θα ισοσκελίσει την αδιανόητη συμπίεση του εισοδήματός τους επί ένα χρόνο τώρα.</w:t>
      </w:r>
    </w:p>
    <w:p w14:paraId="27F7FBD3" w14:textId="77777777" w:rsidR="000B4773" w:rsidRDefault="000B4773"/>
    <w:sectPr w:rsidR="000B47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B4"/>
    <w:rsid w:val="000B4773"/>
    <w:rsid w:val="003014B4"/>
    <w:rsid w:val="00A70A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9336"/>
  <w15:chartTrackingRefBased/>
  <w15:docId w15:val="{1CE7E099-B238-498D-9DD8-4D16B2DE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4"/>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2021-04-07T18:22:00Z</dcterms:created>
  <dcterms:modified xsi:type="dcterms:W3CDTF">2021-04-07T18:22:00Z</dcterms:modified>
</cp:coreProperties>
</file>