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FF" w:rsidRDefault="001270FF" w:rsidP="00127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ΕΙΡΗΝΟΔΙΚΕΙΟ ΧΑΛΑΝΔΡΙΟΥ</w:t>
      </w:r>
    </w:p>
    <w:p w:rsidR="001270FF" w:rsidRPr="009C6E88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ΑΝΑΚΟΙΝΩΣΗ</w:t>
      </w:r>
    </w:p>
    <w:p w:rsidR="001270FF" w:rsidRPr="009C6E88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</w:t>
      </w: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 w:rsidRPr="001270FF">
        <w:rPr>
          <w:rFonts w:ascii="Times New Roman" w:hAnsi="Times New Roman" w:cs="Times New Roman"/>
          <w:sz w:val="28"/>
          <w:szCs w:val="28"/>
        </w:rPr>
        <w:t xml:space="preserve">  ( </w:t>
      </w:r>
      <w:r>
        <w:rPr>
          <w:rFonts w:ascii="Times New Roman" w:hAnsi="Times New Roman" w:cs="Times New Roman"/>
          <w:sz w:val="28"/>
          <w:szCs w:val="28"/>
        </w:rPr>
        <w:t>οίκοθεν ) επαναφορά-αυτεπάγγελτου ορισμού νέας συζήτησης, για εκδίκαση  των υποθέσεων- Μισθωτικών Διαφορών</w:t>
      </w: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των οποίων η συζήτηση ματαιώθηκε κατά το διάστημα 13.03.2020 - 31.05.2020</w:t>
      </w: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νέα δικάσιμο </w:t>
      </w: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ind w:right="1537"/>
        <w:jc w:val="center"/>
        <w:rPr>
          <w:rFonts w:ascii="Calibri" w:hAnsi="Calibri" w:cs="Calibri"/>
        </w:rPr>
      </w:pP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Σύμφωνα με: </w:t>
      </w: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α)</w:t>
      </w:r>
      <w:r>
        <w:rPr>
          <w:rFonts w:ascii="Times New Roman" w:hAnsi="Times New Roman" w:cs="Times New Roman"/>
          <w:sz w:val="28"/>
          <w:szCs w:val="28"/>
        </w:rPr>
        <w:t xml:space="preserve"> τη διάταξη του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άρθρου 74 παρ.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εδ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α΄, β΄ και γ΄ του ν. 4690/2020 ( ΦΕΚ Α΄ 104/30.05.2020 ),</w:t>
      </w: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τη διευκόλυνση των διαδίκων και την εξοικονόμηση της δαπάνης επαναπροσδιορισμού των ματαιωθεισών υποθέσεων που θα βάρυναν κανονικά τον επιμελέστερο διάδικο,</w:t>
      </w: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ΑΝΑΚΟΙΝΩΝΕΤΑΙ </w:t>
      </w: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( οίκοθεν ) επαναφορά ( επαναπροσδιορισμός ) των ανωτέρω υποθέσεων, των οποίων η συζήτηση ματαιώθηκε κατά το χρονικό διάστημα από 13.03.2020 έως και 31.05.2020, προκειμένου αυτές να συζητηθούν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κατά την νέα δικάσιμο της 09ης/07/2020 </w:t>
      </w:r>
      <w:r>
        <w:rPr>
          <w:rFonts w:ascii="Times New Roman" w:hAnsi="Times New Roman" w:cs="Times New Roman"/>
          <w:sz w:val="28"/>
          <w:szCs w:val="28"/>
        </w:rPr>
        <w:t xml:space="preserve">(έχει επισυναφθεί ήδη σχετικό αρχείο, δηλ. το πινάκιο της ως άνω νέας δικασίμου και έχει αναρτηθεί στην ιστοσελίδα επίσης, του ΔΣΑ).  </w:t>
      </w: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both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Χαλάνδρι, </w:t>
      </w:r>
      <w:r>
        <w:rPr>
          <w:rFonts w:ascii="Times New Roman" w:hAnsi="Times New Roman" w:cs="Times New Roman"/>
          <w:b/>
          <w:bCs/>
          <w:sz w:val="28"/>
          <w:szCs w:val="28"/>
        </w:rPr>
        <w:t>02.07.2020</w:t>
      </w: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Calibri" w:hAnsi="Calibri" w:cs="Calibri"/>
        </w:rPr>
      </w:pPr>
    </w:p>
    <w:p w:rsid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Ειρηνοδίκης Χαλανδρίου</w:t>
      </w:r>
    </w:p>
    <w:p w:rsidR="001270FF" w:rsidRPr="001270FF" w:rsidRDefault="001270FF" w:rsidP="001270FF">
      <w:pPr>
        <w:autoSpaceDE w:val="0"/>
        <w:autoSpaceDN w:val="0"/>
        <w:adjustRightInd w:val="0"/>
        <w:spacing w:after="0" w:line="240" w:lineRule="auto"/>
        <w:ind w:right="1537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Χρηστίνα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Σεραπτσή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5B" w:rsidRDefault="0000245B"/>
    <w:sectPr w:rsidR="0000245B" w:rsidSect="009B3C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FF"/>
    <w:rsid w:val="0000245B"/>
    <w:rsid w:val="000045E4"/>
    <w:rsid w:val="001270FF"/>
    <w:rsid w:val="006E1173"/>
    <w:rsid w:val="009C6E88"/>
    <w:rsid w:val="00DA6CC0"/>
    <w:rsid w:val="00D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94E9C-C685-4A63-8A95-7FA4179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politiko1a</dc:creator>
  <cp:lastModifiedBy>User</cp:lastModifiedBy>
  <cp:revision>2</cp:revision>
  <cp:lastPrinted>2020-07-06T13:26:00Z</cp:lastPrinted>
  <dcterms:created xsi:type="dcterms:W3CDTF">2020-07-07T13:08:00Z</dcterms:created>
  <dcterms:modified xsi:type="dcterms:W3CDTF">2020-07-07T13:08:00Z</dcterms:modified>
</cp:coreProperties>
</file>