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A" w:rsidRPr="00BD35EA" w:rsidRDefault="00BD35EA" w:rsidP="00F512F6">
      <w:pPr>
        <w:pStyle w:val="Web"/>
        <w:rPr>
          <w:b/>
          <w:u w:val="single"/>
        </w:rPr>
      </w:pPr>
      <w:r w:rsidRPr="00BD35EA">
        <w:rPr>
          <w:b/>
        </w:rPr>
        <w:t xml:space="preserve">                                                                                     </w:t>
      </w:r>
      <w:r w:rsidRPr="00BD35EA">
        <w:rPr>
          <w:b/>
          <w:u w:val="single"/>
        </w:rPr>
        <w:t>11-10-2018</w:t>
      </w:r>
    </w:p>
    <w:p w:rsidR="00BD35EA" w:rsidRDefault="00BD35EA" w:rsidP="00F512F6">
      <w:pPr>
        <w:pStyle w:val="Web"/>
      </w:pPr>
    </w:p>
    <w:p w:rsidR="00BD35EA" w:rsidRPr="00BD35EA" w:rsidRDefault="00BD35EA" w:rsidP="00F512F6">
      <w:pPr>
        <w:pStyle w:val="Web"/>
        <w:rPr>
          <w:b/>
          <w:u w:val="single"/>
        </w:rPr>
      </w:pPr>
      <w:r w:rsidRPr="00BD35EA">
        <w:rPr>
          <w:b/>
          <w:u w:val="single"/>
        </w:rPr>
        <w:t>Στην συνεδρίαση της Ολομέλειας και του Συμβουλίου των Προέδρων των μελών της Οικονομικής και Κοινωνικής Επιτροπής τ πήρε μέρος ο Πρόεδρος του ΔΣΑ Δ. Βερβεσός</w:t>
      </w:r>
    </w:p>
    <w:p w:rsidR="00BD35EA" w:rsidRDefault="00BD35EA" w:rsidP="00F512F6">
      <w:pPr>
        <w:pStyle w:val="Web"/>
      </w:pPr>
    </w:p>
    <w:p w:rsidR="00F512F6" w:rsidRDefault="00F512F6" w:rsidP="00F512F6">
      <w:pPr>
        <w:pStyle w:val="Web"/>
      </w:pPr>
      <w:r>
        <w:t xml:space="preserve">Η πορεία της χώρας και η ενίσχυση της </w:t>
      </w:r>
      <w:r w:rsidR="00BD35EA">
        <w:t>δημοκρατίας ή</w:t>
      </w:r>
      <w:r>
        <w:t xml:space="preserve">ταν το αντικείμενο της συνεδρίασης </w:t>
      </w:r>
      <w:r w:rsidR="00BD35EA">
        <w:t xml:space="preserve">της Ολομέλειας και </w:t>
      </w:r>
      <w:r>
        <w:t>του Συμβουλίου των Προέδρων των μελών της Οικονομικής και Κοινωνικής Επιτροπής Ελλάδος (ΟΚΕ).</w:t>
      </w:r>
    </w:p>
    <w:p w:rsidR="00F512F6" w:rsidRDefault="00F512F6" w:rsidP="00F512F6">
      <w:pPr>
        <w:pStyle w:val="Web"/>
      </w:pPr>
      <w:r>
        <w:t xml:space="preserve">Στη συζήτηση, η οποία πραγματοποιήθηκε μετά από πρόσκληση του προέδρου της ΟΚΕ, </w:t>
      </w:r>
      <w:r w:rsidR="00BD35EA">
        <w:rPr>
          <w:rStyle w:val="a3"/>
        </w:rPr>
        <w:t>Γ.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Βερνίκου</w:t>
      </w:r>
      <w:proofErr w:type="spellEnd"/>
      <w:r>
        <w:t>, έλαβε μέρος</w:t>
      </w:r>
      <w:r w:rsidR="00BD35EA">
        <w:t xml:space="preserve"> και</w:t>
      </w:r>
      <w:r>
        <w:t xml:space="preserve"> ο Πρόεδρος του ΔΣΑ </w:t>
      </w:r>
      <w:r w:rsidRPr="00BD35EA">
        <w:rPr>
          <w:b/>
        </w:rPr>
        <w:t>Δ. Βερβεσός</w:t>
      </w:r>
      <w:r>
        <w:t>.</w:t>
      </w:r>
    </w:p>
    <w:p w:rsidR="00F512F6" w:rsidRDefault="00F512F6" w:rsidP="00F512F6">
      <w:pPr>
        <w:pStyle w:val="Web"/>
      </w:pPr>
      <w:r>
        <w:t xml:space="preserve">  Στην συνεδρίαση  που εξετάσθηκε η ανασύνταξη του Κοινωνικού Διαλόγου, μετά την υποβάθμισή του τα τελευταία χρόνια, λόγω των έντονων εξελίξεων, ανακατατάξεων και προβλημάτων τόσο στην Ελλάδα όσο και στην Ευρώπη, </w:t>
      </w:r>
      <w:r w:rsidR="00BD35EA">
        <w:t xml:space="preserve">μετείχαν και </w:t>
      </w:r>
      <w:r>
        <w:t xml:space="preserve">ο πρόεδρος της Βουλής, </w:t>
      </w:r>
      <w:r>
        <w:rPr>
          <w:rStyle w:val="a3"/>
        </w:rPr>
        <w:t xml:space="preserve">Ν. </w:t>
      </w:r>
      <w:proofErr w:type="spellStart"/>
      <w:r>
        <w:rPr>
          <w:rStyle w:val="a3"/>
        </w:rPr>
        <w:t>Βούτσης</w:t>
      </w:r>
      <w:proofErr w:type="spellEnd"/>
      <w:r>
        <w:t xml:space="preserve">, ο αντιπρόεδρος της Κυβέρνησης και υπουργός Οικονομίας και Ανάπτυξης, </w:t>
      </w:r>
      <w:r>
        <w:rPr>
          <w:rStyle w:val="a3"/>
        </w:rPr>
        <w:t xml:space="preserve">Ι. </w:t>
      </w:r>
      <w:proofErr w:type="spellStart"/>
      <w:r>
        <w:rPr>
          <w:rStyle w:val="a3"/>
        </w:rPr>
        <w:t>Δραγασάκης</w:t>
      </w:r>
      <w:proofErr w:type="spellEnd"/>
      <w:r>
        <w:t xml:space="preserve">, ο αντιπρόεδρος της Ν.Δ. και πρώην υπουργός Ανάπτυξης, </w:t>
      </w:r>
      <w:r>
        <w:rPr>
          <w:rStyle w:val="a3"/>
        </w:rPr>
        <w:t>Κ. Χατζηδάκης</w:t>
      </w:r>
      <w:r>
        <w:t xml:space="preserve"> και ο πρώην αντιπρόεδρος της Κυβέρνησης και πρώην υπουργός Οικονομικών </w:t>
      </w:r>
      <w:r>
        <w:rPr>
          <w:rStyle w:val="a3"/>
        </w:rPr>
        <w:t>Ε. Βενιζέλος</w:t>
      </w:r>
      <w:r>
        <w:t xml:space="preserve">. Στην </w:t>
      </w:r>
      <w:r w:rsidR="00BD35EA">
        <w:t xml:space="preserve">συνεδρίαση </w:t>
      </w:r>
      <w:r>
        <w:t xml:space="preserve">ο αναπληρωτής υπουργός Περιβάλλοντος, </w:t>
      </w:r>
      <w:r>
        <w:rPr>
          <w:rStyle w:val="a3"/>
        </w:rPr>
        <w:t>Σ. Φάμελλος</w:t>
      </w:r>
      <w:r>
        <w:t>, προχώρησε στην επικύρωση σχεδίου Γνώμης της ΟΚΕ που αφορά στο Εθνικό Αναπτυξιακό Σχέδιο της Κυκλικής Οικονομίας.</w:t>
      </w:r>
    </w:p>
    <w:p w:rsidR="00A3326C" w:rsidRDefault="00A3326C"/>
    <w:sectPr w:rsidR="00A3326C" w:rsidSect="00A33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2F6"/>
    <w:rsid w:val="00A3326C"/>
    <w:rsid w:val="00BD35EA"/>
    <w:rsid w:val="00F5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51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2018-10-11T21:05:00Z</dcterms:created>
  <dcterms:modified xsi:type="dcterms:W3CDTF">2018-10-11T21:20:00Z</dcterms:modified>
</cp:coreProperties>
</file>