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6B" w:rsidRPr="00BA6A6B" w:rsidRDefault="00BA6A6B" w:rsidP="00BA6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6A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ΠΡΑΞΗ 10/2021</w:t>
      </w:r>
    </w:p>
    <w:p w:rsidR="00BA6A6B" w:rsidRPr="00BA6A6B" w:rsidRDefault="00BA6A6B" w:rsidP="00BA6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6A6B">
        <w:rPr>
          <w:rFonts w:ascii="Times New Roman" w:eastAsia="Times New Roman" w:hAnsi="Times New Roman" w:cs="Times New Roman"/>
          <w:sz w:val="24"/>
          <w:szCs w:val="24"/>
          <w:lang w:eastAsia="el-GR"/>
        </w:rPr>
        <w:t>Η Προϊσταμένη του Ειρηνοδικείου Σαλαμίνας, αφού έλαβε υπόψη το άρθρο 60 του Ν. 4753/2020 (Φ.ΕΚ. Α’ 227/18.11.2020) και το άρθρο 158 παρ. 1 του Ν. 4764/2020  (Φ.Ε.Κ. Α’ 256/23.12.2020), αποφασίζει:</w:t>
      </w:r>
    </w:p>
    <w:p w:rsidR="00BA6A6B" w:rsidRPr="00BA6A6B" w:rsidRDefault="00BA6A6B" w:rsidP="00BA6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6A6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1) </w:t>
      </w:r>
      <w:r w:rsidRPr="00BA6A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Τη μεταφορά, οίκοθεν, των ματαιωθεισών υποθέσεων</w:t>
      </w:r>
      <w:r w:rsidRPr="00BA6A6B">
        <w:rPr>
          <w:rFonts w:ascii="Times New Roman" w:eastAsia="Times New Roman" w:hAnsi="Times New Roman" w:cs="Times New Roman"/>
          <w:sz w:val="24"/>
          <w:szCs w:val="24"/>
          <w:lang w:eastAsia="el-GR"/>
        </w:rPr>
        <w:t>, ως ακολούθως:</w:t>
      </w:r>
    </w:p>
    <w:p w:rsidR="00BA6A6B" w:rsidRPr="00BA6A6B" w:rsidRDefault="00BA6A6B" w:rsidP="00BA6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6A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Α. ΔΙΚΑΣΙΜΟΣ 07-01-2021 ΑΣΦΑΛΙΣΤΙΚΑ ΜΕΤΡΑ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280"/>
        <w:gridCol w:w="1994"/>
        <w:gridCol w:w="1845"/>
        <w:gridCol w:w="1698"/>
      </w:tblGrid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ΑΡΙΘΜΟΣ ΚΑΤΑΘΕΣΗΣ ΑΙΤΗΣΗΣ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ΔΙΑΔΙΚΑΣΙΑ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ΠΑΛΑΙΑ ΔΙΚΑΣΙΜΟΣ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ΝΕΑ ΔΙΚΑΣΙΜΟΣ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123/2020 </w:t>
            </w:r>
            <w:proofErr w:type="spellStart"/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</w:t>
            </w:r>
            <w:proofErr w:type="spellEnd"/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κλήσης 125/2020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ΑΣΦΑΛΙΣΤΙΚΑ ΜΕΤΡΑ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07-01-2021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23-03-2021</w:t>
            </w:r>
          </w:p>
        </w:tc>
      </w:tr>
    </w:tbl>
    <w:p w:rsidR="00BA6A6B" w:rsidRPr="00BA6A6B" w:rsidRDefault="00BA6A6B" w:rsidP="00BA6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6A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Β. ΔΙΚΑΣΙΜΟΣ 19-01-2021 ΥΠΟΘΕΣΕΙΣ ΥΠΕΡΧΡΕΩΜΕΝΩΝ ΝΟΙΚΟΚΥΡΙΩΝ ΚΑΙ ΡΥΘΜΙΣΗΣ ΟΦΕΙΛΩΝ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852"/>
        <w:gridCol w:w="1442"/>
        <w:gridCol w:w="1832"/>
        <w:gridCol w:w="1691"/>
      </w:tblGrid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ΑΡΙΘΜΟΣ ΚΑΤΑΘΕΣΗΣ ΑΙΤΗΣΗΣ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ΔΙΑΔΙΚΑΣΙΑ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ΠΑΛΑΙΑ ΔΙΚΑΣΙΜΟΣ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ΝΕΑ ΔΙΚΑΣΙΜΟΣ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377/2013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12-04-2022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378/2013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12-04-2022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379/2013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12-04-2022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380/2013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12-04-2022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381/2013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12-04-2022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382/2013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12-04-2022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383/2013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12-04-2022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384/2013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12-04-2022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385/2013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12-04-2022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386/2013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12-04-2022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387/2013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12-04-2022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122/2014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12-04-2022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281/2015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17-05-2022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283/2015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17-05-2022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284/2015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17-05-2022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355/2012 (ΑΠΟ ΑΠΟΦΑΣΗ 5/2019)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11-05-2021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357/2012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17-05-2022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305/2012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17-05-2022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59/2012 ΑΡ. </w:t>
            </w:r>
            <w:proofErr w:type="spellStart"/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αποφασης</w:t>
            </w:r>
            <w:proofErr w:type="spellEnd"/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14/2015 και </w:t>
            </w:r>
            <w:proofErr w:type="spellStart"/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</w:t>
            </w:r>
            <w:proofErr w:type="spellEnd"/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κλήσης 45/2018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11-05-2021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60/2012 </w:t>
            </w:r>
            <w:proofErr w:type="spellStart"/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</w:t>
            </w:r>
            <w:proofErr w:type="spellEnd"/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αποφασης</w:t>
            </w:r>
            <w:proofErr w:type="spellEnd"/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14/2015 και </w:t>
            </w:r>
            <w:proofErr w:type="spellStart"/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</w:t>
            </w:r>
            <w:proofErr w:type="spellEnd"/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κλήσης 45/2018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11-05-2021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79/2016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17-05-2022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81/2016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17-05-2022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82/2016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17-05-2022</w:t>
            </w:r>
          </w:p>
        </w:tc>
      </w:tr>
    </w:tbl>
    <w:p w:rsidR="00BA6A6B" w:rsidRPr="00BA6A6B" w:rsidRDefault="00BA6A6B" w:rsidP="00BA6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6A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Γ. ΔΙΚΑΣΙΜΟΣ 19-01-2021 ΛΟΙΠΕΣ ΔΙΑΔΙΚΑΣΙΕΣ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587"/>
        <w:gridCol w:w="2090"/>
        <w:gridCol w:w="1656"/>
        <w:gridCol w:w="1484"/>
      </w:tblGrid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ΑΡΙΘΜΟΣ ΚΑΤΑΘΕΣΗΣ ΑΓΩΓΗΣ/ΑΙΤΗΣΗΣ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ΔΙΑΔΙΚΑΣΙΑ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ΠΑΛΑΙΑ ΔΙΚΑΣΙΜΟΣ  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ΝΕΑ ΔΙΚΑΣΙΜΟΣ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126/2020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ΤΑΚΤΙΚΗ (ΔΙΟΡΘΩΣΗ)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20-04-2021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118/2020 (ΚΛΗΣΗ ΜΕΤΑ ΑΠΟ 13/2020 ΑΠΟΦΑΣΗ)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ΕΡΓΑΤΙΚΑ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39/2020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ΑΝΑΚΟΠΗ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15-06-2021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66/2020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ΑΝΑΚΟΠΗ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21-09-2021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75/2020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ΑΝΑΚΟΠΗ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21-09-2021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103/2019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ΜΙΣΘΩΤΙΚΗ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20-04-2021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37/2020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ΜΙΚΡΟΔΙΑΦΟΡΕΣ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19-10-2021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95/2019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ΜΙΚΡΟΔΙΑΦΟΡΕΣ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21-09-2021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67/2020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ΑΣΦΑΛΙΣΤΙΚΑ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21-09-2021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76/2020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ΑΣΦΑΛΙΣΤΙΚΑ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21-09-2021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122/2020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ΑΣΦΑΛΙΣΤΙΚΑ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16/2020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ΕΚΟΥΣΙΑ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21-09-2021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12/2020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ΕΚΟΥΣΙΑ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19-01-2021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21-09-2021</w:t>
            </w:r>
          </w:p>
        </w:tc>
      </w:tr>
    </w:tbl>
    <w:p w:rsidR="00BA6A6B" w:rsidRPr="00BA6A6B" w:rsidRDefault="00BA6A6B" w:rsidP="00BA6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6A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Δ. ΔΙΚΑΣΙΜΟΣ 26-01-2021 ΥΠΟΘΕΣΕΙΣ ΥΠΕΡΧΡΕΩΜΕΝΩΝ ΝΟΙΚΟΚΥΡΙΩΝ ΚΑΙ ΡΥΘΜΙΣΗΣ ΟΦΕΙΛΩΝ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01"/>
        <w:gridCol w:w="1442"/>
        <w:gridCol w:w="1994"/>
        <w:gridCol w:w="1780"/>
      </w:tblGrid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ΑΡΙΘΜΟΣ ΚΑΤΑΘΕΣΗΣ ΑΙΤΗΣΗΣ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ΔΙΑΔΙΚΑΣΙΑ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ΠΑΛΑΙΑ ΔΙΚΑΣΙΜΟΣ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ΝΕΑ ΔΙΚΑΣΙΜΟΣ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123/2016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26-01-2021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21-06-2022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124/2016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26-01-2021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21-06-2022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125/2016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26-01-2021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21-06-2022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127/2016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26-01-2021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21-06-2022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128/2016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26-01-2021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21-06-2022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6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129/2016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26-01-2021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21-06-2022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130/2016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26-01-2021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21-06-2022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1/2017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26-01-2021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21-06-2022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438/2012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26-01-2021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21-06-2022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466/2012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26-01-2021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21-06-2022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53/2011 (</w:t>
            </w:r>
            <w:proofErr w:type="spellStart"/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</w:t>
            </w:r>
            <w:proofErr w:type="spellEnd"/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κλήσης 552/2012)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26-01-2021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21-06-2022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32/2013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26-01-2021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20-09-2022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33/2013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26-01-2021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20-09-2022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258/2015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26-01-2021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20-09-2022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78/2018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26-01-2021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20-09-2022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88/2016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26-01-2021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20-09-2022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91/2016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26-01-2021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20-09-2022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94/2016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26-01-2021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20-09-2022</w:t>
            </w:r>
          </w:p>
        </w:tc>
      </w:tr>
      <w:tr w:rsidR="00BA6A6B" w:rsidRPr="00BA6A6B" w:rsidTr="00BA6A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97/2016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26-01-2021</w:t>
            </w:r>
          </w:p>
        </w:tc>
        <w:tc>
          <w:tcPr>
            <w:tcW w:w="0" w:type="auto"/>
            <w:vAlign w:val="center"/>
            <w:hideMark/>
          </w:tcPr>
          <w:p w:rsidR="00BA6A6B" w:rsidRPr="00BA6A6B" w:rsidRDefault="00BA6A6B" w:rsidP="00BA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A6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20-09-2022</w:t>
            </w:r>
          </w:p>
        </w:tc>
      </w:tr>
    </w:tbl>
    <w:p w:rsidR="00BA6A6B" w:rsidRPr="00BA6A6B" w:rsidRDefault="00BA6A6B" w:rsidP="00BA6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6A6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Υπενθυμίζεται ότι η εγγραφή της υπόθεσης στο οικείο πινάκιο ή έκθεμα, γίνεται με πρωτοβουλία του γραμματέα και ισχύει ως κλήτευση όλων των διαδίκων.</w:t>
      </w:r>
    </w:p>
    <w:p w:rsidR="00BA6A6B" w:rsidRPr="00BA6A6B" w:rsidRDefault="00BA6A6B" w:rsidP="00BA6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6A6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Σαλαμίνα, 27.01.2021</w:t>
      </w:r>
    </w:p>
    <w:p w:rsidR="00BA6A6B" w:rsidRPr="00BA6A6B" w:rsidRDefault="00BA6A6B" w:rsidP="00BA6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6A6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Προϊσταμένη του Ειρηνοδικείου Σαλαμίνας</w:t>
      </w:r>
    </w:p>
    <w:p w:rsidR="00BA6A6B" w:rsidRPr="00BA6A6B" w:rsidRDefault="00BA6A6B" w:rsidP="00BA6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6A6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Ελισάβετ </w:t>
      </w:r>
      <w:proofErr w:type="spellStart"/>
      <w:r w:rsidRPr="00BA6A6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Δοκιανάκη</w:t>
      </w:r>
      <w:proofErr w:type="spellEnd"/>
    </w:p>
    <w:p w:rsidR="00BA6A6B" w:rsidRPr="00BA6A6B" w:rsidRDefault="00BA6A6B" w:rsidP="00BA6A6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BA6A6B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BA6A6B" w:rsidRPr="00BA6A6B" w:rsidRDefault="00BA6A6B" w:rsidP="00BA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6A6B">
        <w:rPr>
          <w:rFonts w:ascii="Times New Roman" w:eastAsia="Times New Roman" w:hAnsi="Times New Roman" w:cs="Times New Roman"/>
          <w:sz w:val="24"/>
          <w:szCs w:val="24"/>
          <w:lang w:eastAsia="el-GR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5" o:title=""/>
          </v:shape>
          <w:control r:id="rId6" w:name="DefaultOcxName" w:shapeid="_x0000_i1027"/>
        </w:object>
      </w:r>
    </w:p>
    <w:p w:rsidR="00BA6A6B" w:rsidRPr="00BA6A6B" w:rsidRDefault="00BA6A6B" w:rsidP="00BA6A6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BA6A6B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BA6A6B" w:rsidRPr="00BA6A6B" w:rsidRDefault="00BA6A6B" w:rsidP="00BA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</w:p>
    <w:p w:rsidR="00BA6A6B" w:rsidRPr="00BA6A6B" w:rsidRDefault="00BA6A6B" w:rsidP="00BA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12DED" w:rsidRDefault="00212DED"/>
    <w:sectPr w:rsidR="00212D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6160"/>
    <w:multiLevelType w:val="multilevel"/>
    <w:tmpl w:val="D482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7057D"/>
    <w:multiLevelType w:val="multilevel"/>
    <w:tmpl w:val="5C76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579EF"/>
    <w:multiLevelType w:val="multilevel"/>
    <w:tmpl w:val="188A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6B"/>
    <w:rsid w:val="00212DED"/>
    <w:rsid w:val="00BA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6A13"/>
  <w15:chartTrackingRefBased/>
  <w15:docId w15:val="{28C3A55F-4922-4D73-8EFE-CC66B896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0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3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03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35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80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6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2021-01-27T14:03:00Z</dcterms:created>
  <dcterms:modified xsi:type="dcterms:W3CDTF">2021-01-27T14:04:00Z</dcterms:modified>
</cp:coreProperties>
</file>