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88" w:rsidRDefault="00733488" w:rsidP="00733488">
      <w:pPr>
        <w:spacing w:after="0" w:line="480" w:lineRule="auto"/>
        <w:jc w:val="both"/>
        <w:rPr>
          <w:rFonts w:ascii="Arial" w:hAnsi="Arial" w:cs="Arial"/>
          <w:b/>
          <w:sz w:val="24"/>
          <w:szCs w:val="24"/>
        </w:rPr>
      </w:pPr>
      <w:bookmarkStart w:id="0" w:name="_GoBack"/>
      <w:bookmarkEnd w:id="0"/>
    </w:p>
    <w:p w:rsidR="00733488" w:rsidRDefault="00733488" w:rsidP="00733488">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733488" w:rsidRDefault="00733488" w:rsidP="00733488">
      <w:pPr>
        <w:spacing w:after="0" w:line="480" w:lineRule="auto"/>
        <w:jc w:val="right"/>
        <w:rPr>
          <w:rFonts w:ascii="Arial" w:hAnsi="Arial" w:cs="Arial"/>
          <w:b/>
          <w:sz w:val="24"/>
          <w:szCs w:val="24"/>
        </w:rPr>
      </w:pPr>
      <w:r>
        <w:rPr>
          <w:rFonts w:ascii="Arial" w:hAnsi="Arial" w:cs="Arial"/>
          <w:b/>
          <w:sz w:val="24"/>
          <w:szCs w:val="24"/>
        </w:rPr>
        <w:t>Πειραιάς, 22-3-2021</w:t>
      </w:r>
    </w:p>
    <w:p w:rsidR="00733488" w:rsidRDefault="00733488" w:rsidP="00733488">
      <w:pPr>
        <w:spacing w:after="0" w:line="480" w:lineRule="auto"/>
        <w:jc w:val="right"/>
        <w:rPr>
          <w:rFonts w:ascii="Arial" w:hAnsi="Arial" w:cs="Arial"/>
          <w:b/>
          <w:sz w:val="24"/>
          <w:szCs w:val="24"/>
        </w:rPr>
      </w:pPr>
    </w:p>
    <w:p w:rsidR="00733488" w:rsidRDefault="00733488" w:rsidP="00733488">
      <w:pPr>
        <w:spacing w:after="0" w:line="480" w:lineRule="auto"/>
        <w:jc w:val="center"/>
        <w:rPr>
          <w:rFonts w:ascii="Arial" w:hAnsi="Arial" w:cs="Arial"/>
          <w:b/>
          <w:sz w:val="24"/>
          <w:szCs w:val="24"/>
        </w:rPr>
      </w:pPr>
      <w:r>
        <w:rPr>
          <w:rFonts w:ascii="Arial" w:hAnsi="Arial" w:cs="Arial"/>
          <w:b/>
          <w:sz w:val="24"/>
          <w:szCs w:val="24"/>
        </w:rPr>
        <w:t xml:space="preserve">Αριθμός </w:t>
      </w:r>
      <w:r w:rsidR="00E76BCC">
        <w:rPr>
          <w:rFonts w:ascii="Arial" w:hAnsi="Arial" w:cs="Arial"/>
          <w:b/>
          <w:sz w:val="24"/>
          <w:szCs w:val="24"/>
        </w:rPr>
        <w:t>84</w:t>
      </w:r>
      <w:r>
        <w:rPr>
          <w:rFonts w:ascii="Arial" w:hAnsi="Arial" w:cs="Arial"/>
          <w:b/>
          <w:sz w:val="24"/>
          <w:szCs w:val="24"/>
        </w:rPr>
        <w:t>/2021</w:t>
      </w:r>
    </w:p>
    <w:p w:rsidR="00733488" w:rsidRDefault="00733488" w:rsidP="00733488">
      <w:pPr>
        <w:spacing w:after="0" w:line="240" w:lineRule="auto"/>
        <w:jc w:val="center"/>
        <w:rPr>
          <w:rFonts w:ascii="Arial" w:hAnsi="Arial" w:cs="Arial"/>
          <w:b/>
          <w:sz w:val="24"/>
          <w:szCs w:val="24"/>
        </w:rPr>
      </w:pP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w:t>
      </w:r>
      <w:r w:rsidR="00C535A3">
        <w:rPr>
          <w:rFonts w:ascii="Arial" w:hAnsi="Arial" w:cs="Arial"/>
          <w:sz w:val="24"/>
          <w:szCs w:val="24"/>
        </w:rPr>
        <w:t>ειραιώς, βάσει της με αριθμό 107</w:t>
      </w:r>
      <w:r>
        <w:rPr>
          <w:rFonts w:ascii="Arial" w:hAnsi="Arial" w:cs="Arial"/>
          <w:sz w:val="24"/>
          <w:szCs w:val="24"/>
        </w:rPr>
        <w:t>6 ΦΕΚ Β΄/</w:t>
      </w:r>
      <w:r w:rsidR="00C535A3">
        <w:rPr>
          <w:rFonts w:ascii="Arial" w:hAnsi="Arial" w:cs="Arial"/>
          <w:sz w:val="24"/>
          <w:szCs w:val="24"/>
        </w:rPr>
        <w:t>20</w:t>
      </w:r>
      <w:r>
        <w:rPr>
          <w:rFonts w:ascii="Arial" w:hAnsi="Arial" w:cs="Arial"/>
          <w:sz w:val="24"/>
          <w:szCs w:val="24"/>
        </w:rPr>
        <w:t xml:space="preserve">-3-2021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C535A3">
        <w:rPr>
          <w:rFonts w:ascii="Arial" w:hAnsi="Arial" w:cs="Arial"/>
          <w:sz w:val="24"/>
          <w:szCs w:val="24"/>
        </w:rPr>
        <w:t xml:space="preserve"> από το Σάββατο, 20</w:t>
      </w:r>
      <w:r>
        <w:rPr>
          <w:rFonts w:ascii="Arial" w:hAnsi="Arial" w:cs="Arial"/>
          <w:sz w:val="24"/>
          <w:szCs w:val="24"/>
        </w:rPr>
        <w:t xml:space="preserve"> Μαρτίου 2021 και ώρα 06:00΄ έως και τη Δευτέρα, 2</w:t>
      </w:r>
      <w:r w:rsidR="00C535A3">
        <w:rPr>
          <w:rFonts w:ascii="Arial" w:hAnsi="Arial" w:cs="Arial"/>
          <w:sz w:val="24"/>
          <w:szCs w:val="24"/>
        </w:rPr>
        <w:t>9</w:t>
      </w:r>
      <w:r>
        <w:rPr>
          <w:rFonts w:ascii="Arial" w:hAnsi="Arial" w:cs="Arial"/>
          <w:sz w:val="24"/>
          <w:szCs w:val="24"/>
        </w:rPr>
        <w:t xml:space="preserve"> Μαρτίου 2021 και ώρα 06:00΄».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3α) Αναστέλλονται προσωρινά:</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αγ) οι, κατά τις κείμενες διατάξεις, διαδικασίες αναγκαστικής εκτέλεσης και της διενέργειας πλειστηριασμών.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β) Εξαιρούνται από την εφαρμογή της περ. α:</w:t>
      </w:r>
    </w:p>
    <w:p w:rsidR="00C535A3" w:rsidRDefault="00C535A3" w:rsidP="00733488">
      <w:pPr>
        <w:spacing w:after="0" w:line="480" w:lineRule="auto"/>
        <w:ind w:firstLine="540"/>
        <w:jc w:val="both"/>
        <w:rPr>
          <w:rFonts w:ascii="Arial" w:hAnsi="Arial" w:cs="Arial"/>
          <w:sz w:val="24"/>
          <w:szCs w:val="24"/>
        </w:rPr>
      </w:pPr>
      <w:r>
        <w:rPr>
          <w:rFonts w:ascii="Arial" w:hAnsi="Arial" w:cs="Arial"/>
          <w:sz w:val="24"/>
          <w:szCs w:val="24"/>
        </w:rPr>
        <w:lastRenderedPageBreak/>
        <w:t>βα) Οι προθεσμίες που προβλέπονται στα άρθρα 215, 237, 238 Κ.Πολ.Δ. Ειδικά οι προθεσμίες των ανωτέρω άρθρων, εφόσον λήγουν εντός του χρονικού διαστήματος από 22-3-2021 έως και 26-3-2021, παρατείνονται για επτά (7) ημέρες.</w:t>
      </w:r>
    </w:p>
    <w:p w:rsidR="00C535A3" w:rsidRDefault="00C535A3" w:rsidP="00733488">
      <w:pPr>
        <w:spacing w:after="0" w:line="480" w:lineRule="auto"/>
        <w:ind w:firstLine="540"/>
        <w:jc w:val="both"/>
        <w:rPr>
          <w:rFonts w:ascii="Arial" w:hAnsi="Arial" w:cs="Arial"/>
          <w:sz w:val="24"/>
          <w:szCs w:val="24"/>
        </w:rPr>
      </w:pPr>
      <w:r>
        <w:rPr>
          <w:rFonts w:ascii="Arial" w:hAnsi="Arial" w:cs="Arial"/>
          <w:sz w:val="24"/>
          <w:szCs w:val="24"/>
        </w:rPr>
        <w:t>ββ) Οι δίκες της τακτικής διαδικασίας, οι οποίες εκδικάζονται σύμφωνα με τις διατάξεις του ν. 4335/2015.</w:t>
      </w:r>
    </w:p>
    <w:p w:rsidR="00733488" w:rsidRDefault="00C535A3" w:rsidP="00733488">
      <w:pPr>
        <w:spacing w:after="0" w:line="480" w:lineRule="auto"/>
        <w:ind w:firstLine="540"/>
        <w:jc w:val="both"/>
        <w:rPr>
          <w:rFonts w:ascii="Arial" w:hAnsi="Arial" w:cs="Arial"/>
          <w:sz w:val="24"/>
          <w:szCs w:val="24"/>
        </w:rPr>
      </w:pPr>
      <w:r>
        <w:rPr>
          <w:rFonts w:ascii="Arial" w:hAnsi="Arial" w:cs="Arial"/>
          <w:sz w:val="24"/>
          <w:szCs w:val="24"/>
        </w:rPr>
        <w:t>βγ</w:t>
      </w:r>
      <w:r w:rsidR="00733488">
        <w:rPr>
          <w:rFonts w:ascii="Arial" w:hAnsi="Arial" w:cs="Arial"/>
          <w:sz w:val="24"/>
          <w:szCs w:val="24"/>
        </w:rPr>
        <w:t>)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733488" w:rsidRDefault="00733488" w:rsidP="00733488">
      <w:pPr>
        <w:spacing w:after="0" w:line="480" w:lineRule="auto"/>
        <w:jc w:val="both"/>
        <w:rPr>
          <w:rFonts w:ascii="Arial" w:hAnsi="Arial" w:cs="Arial"/>
          <w:sz w:val="24"/>
          <w:szCs w:val="24"/>
        </w:rPr>
      </w:pPr>
      <w:r>
        <w:rPr>
          <w:rFonts w:ascii="Arial" w:hAnsi="Arial" w:cs="Arial"/>
          <w:sz w:val="24"/>
          <w:szCs w:val="24"/>
        </w:rPr>
        <w:t>………………………………………………………………………………………</w:t>
      </w:r>
    </w:p>
    <w:p w:rsidR="00733488" w:rsidRDefault="00C535A3" w:rsidP="00C535A3">
      <w:pPr>
        <w:spacing w:after="0" w:line="480" w:lineRule="auto"/>
        <w:ind w:firstLine="540"/>
        <w:jc w:val="both"/>
        <w:rPr>
          <w:rFonts w:ascii="Arial" w:hAnsi="Arial" w:cs="Arial"/>
          <w:sz w:val="24"/>
          <w:szCs w:val="24"/>
        </w:rPr>
      </w:pPr>
      <w:r>
        <w:rPr>
          <w:rFonts w:ascii="Arial" w:hAnsi="Arial" w:cs="Arial"/>
          <w:sz w:val="24"/>
          <w:szCs w:val="24"/>
        </w:rPr>
        <w:t>βιδ) η δημοσίευση αποφάσεων</w:t>
      </w:r>
    </w:p>
    <w:p w:rsidR="00C535A3" w:rsidRDefault="00C535A3" w:rsidP="00C535A3">
      <w:pPr>
        <w:spacing w:after="0" w:line="480" w:lineRule="auto"/>
        <w:jc w:val="both"/>
        <w:rPr>
          <w:rFonts w:ascii="Arial" w:hAnsi="Arial" w:cs="Arial"/>
          <w:sz w:val="24"/>
          <w:szCs w:val="24"/>
        </w:rPr>
      </w:pPr>
      <w:r>
        <w:rPr>
          <w:rFonts w:ascii="Arial" w:hAnsi="Arial" w:cs="Arial"/>
          <w:sz w:val="24"/>
          <w:szCs w:val="24"/>
        </w:rPr>
        <w:t>………………………………………………………………………………………</w:t>
      </w:r>
    </w:p>
    <w:p w:rsidR="00733488" w:rsidRDefault="00C535A3" w:rsidP="00733488">
      <w:pPr>
        <w:spacing w:after="0" w:line="480" w:lineRule="auto"/>
        <w:ind w:firstLine="540"/>
        <w:jc w:val="both"/>
        <w:rPr>
          <w:rFonts w:ascii="Arial" w:hAnsi="Arial" w:cs="Arial"/>
          <w:sz w:val="24"/>
          <w:szCs w:val="24"/>
        </w:rPr>
      </w:pPr>
      <w:r>
        <w:rPr>
          <w:rFonts w:ascii="Arial" w:hAnsi="Arial" w:cs="Arial"/>
          <w:sz w:val="24"/>
          <w:szCs w:val="24"/>
        </w:rPr>
        <w:t>γ</w:t>
      </w:r>
      <w:r w:rsidR="00733488">
        <w:rPr>
          <w:rFonts w:ascii="Arial" w:hAnsi="Arial" w:cs="Arial"/>
          <w:sz w:val="24"/>
          <w:szCs w:val="24"/>
        </w:rPr>
        <w:t xml:space="preserve">) </w:t>
      </w: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733488" w:rsidRDefault="00733488" w:rsidP="00733488">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C535A3" w:rsidRDefault="00C535A3" w:rsidP="00733488">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Δεν θα εκδικαστούν οι πολιτικές υποθέσεις που έχουν προσδιορισθεί γ</w:t>
      </w:r>
      <w:r w:rsidR="005853C7">
        <w:rPr>
          <w:rFonts w:ascii="Arial" w:hAnsi="Arial" w:cs="Arial"/>
          <w:sz w:val="24"/>
          <w:szCs w:val="24"/>
        </w:rPr>
        <w:t>ια συζήτηση κατά</w:t>
      </w:r>
      <w:r>
        <w:rPr>
          <w:rFonts w:ascii="Arial" w:hAnsi="Arial" w:cs="Arial"/>
          <w:sz w:val="24"/>
          <w:szCs w:val="24"/>
        </w:rPr>
        <w:t xml:space="preserve"> τις ειδικές διαδικασίες του Ειρηνοδικείου Πειραιά.</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lastRenderedPageBreak/>
        <w:t>-Δεν θα εκδικαστούν οι προσδιορισθείσες υποθέσεις ασφαλιστικών μέτρων.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προσωρινές διαταγές υπερχρεωμένων νοικοκυριών και του ν. 4605/2019 (προστασία κατοικίας).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γίνονται δηλώσεις τρίτου.</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γίνονται εξωδικαστικοί συμβιβασμοί, πλην αν κριθεί από τη Διευθύνουσα ότι είναι επείγον.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-Δεν γίνονται συναινετικές προσημειώσεις υποθήκης ούτε ανακλήσεις αυτών.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κατατίθενται αιτήσεις νομικής βοήθειας, πλην αν κριθεί κατεπείγον και δοθεί η άδεια για κατάθεση από τη Διευθύνουσα το Ειρηνοδικείο.</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γίνονται δηλώσεις αποποίησης κληρονομίας.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γίνονται δημοσιεύσεις διαθηκών, και κατ’ επέκταση, ούτε η κήρυξη της ιδιόγραφης διαθήκης ως κυρίας.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γίνεται κατάθεση αιτήσεων προς δημοσίευση διαθηκών και κήρυξης</w:t>
      </w:r>
      <w:r w:rsidRPr="00A80846">
        <w:rPr>
          <w:rFonts w:ascii="Arial" w:hAnsi="Arial" w:cs="Arial"/>
          <w:sz w:val="24"/>
          <w:szCs w:val="24"/>
        </w:rPr>
        <w:t xml:space="preserve"> </w:t>
      </w:r>
      <w:r>
        <w:rPr>
          <w:rFonts w:ascii="Arial" w:hAnsi="Arial" w:cs="Arial"/>
          <w:sz w:val="24"/>
          <w:szCs w:val="24"/>
        </w:rPr>
        <w:t>ιδιόγραφης διαθήκης ως κυρίας, ακόμη και αν έχουν ορισθεί με ραντεβού.</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-Δεν γίνεται κατάθεση αιτήσεων προς έκδοση διαταγών πληρωμής, καθώς και διαταγών απόδοσης μισθίου.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και απόγραφα διαταγών πληρωμής και διαταγών απόδοσης μισθίου.</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δημοσιευθεισών αποφάσεων ούτε απόγραφα αυτών, εκτός αν κριθεί από τη Διευθύνουσα ότι είναι αναγκαίο.</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lastRenderedPageBreak/>
        <w:t>-Δεν κατατίθενται ένδικα μέσα (εφέσεις, ανακοπές ερημοδικίας), πλην αν κριθεί από τη Διευθύνουσα κατεπείγον και επιτραπεί, κατόπιν ραντεβού (τηλ.: 210-4178918).</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γίνονται ένορκες βεβαιώσεις, πλην αυτών με κλήτευση του αντιδίκου που ορίστηκαν για συγκεκριμένη ημερομηνία ή αν υπάρχει λόγος κατεπείγοντος.</w:t>
      </w:r>
    </w:p>
    <w:p w:rsidR="00D70F2B" w:rsidRDefault="00D70F2B" w:rsidP="00733488">
      <w:pPr>
        <w:spacing w:after="0" w:line="480" w:lineRule="auto"/>
        <w:ind w:firstLine="540"/>
        <w:jc w:val="both"/>
        <w:rPr>
          <w:rFonts w:ascii="Arial" w:hAnsi="Arial" w:cs="Arial"/>
          <w:sz w:val="24"/>
          <w:szCs w:val="24"/>
        </w:rPr>
      </w:pPr>
      <w:r>
        <w:rPr>
          <w:rFonts w:ascii="Arial" w:hAnsi="Arial" w:cs="Arial"/>
          <w:sz w:val="24"/>
          <w:szCs w:val="24"/>
        </w:rPr>
        <w:t>- Δεν αναστέλλονται οι προβλεπόμενες στα άρθρα 215, 237 (προτάσεις εντός 100 ημερών από την κατάθεση της αγωγής), 238 Κ.Πολ.Δ. προθεσμίες, που αφορούν στη νέα τακτική διαδικασία.</w:t>
      </w:r>
      <w:r w:rsidR="00555392">
        <w:rPr>
          <w:rFonts w:ascii="Arial" w:hAnsi="Arial" w:cs="Arial"/>
          <w:sz w:val="24"/>
          <w:szCs w:val="24"/>
        </w:rPr>
        <w:t xml:space="preserve"> Ειδικά οι προθεσμίες των ανωτέρω άρθρων, εφόσον λήγουν εντός του χρονικού διαστήματος από 22-3-2021 έως και 26-3-2021, παρατείνονται για επτά (7) ημέρες.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γίνεται θεώρηση του γνησίου της υπογραφής επί συναινετικών διαζυγίων. Θα πραγματοποιείται τότε μόνο, εάν κριθεί από τη Διευθύνουσα ότι είναι αναγκαίο και επείγον.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-Θα πραγματοποιείται η χορήγηση και ανάκληση προσωρινών διαταγών είτε επί υποθέσεων ασφαλιστικών μέτρων είτε εκουσίας δικαιοδοσίας από τον Ειρηνοδίκη Υπηρεσίας, οι οποίες θα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-Θα γίνεται η δημοσίευση αποφάσεων, διατάξεων κληρονομητηρίων και σωματείων.</w:t>
      </w:r>
    </w:p>
    <w:p w:rsidR="00291130" w:rsidRDefault="00291130" w:rsidP="00733488">
      <w:pPr>
        <w:spacing w:after="0" w:line="480" w:lineRule="auto"/>
        <w:ind w:firstLine="540"/>
        <w:jc w:val="both"/>
        <w:rPr>
          <w:rFonts w:ascii="Arial" w:hAnsi="Arial" w:cs="Arial"/>
          <w:sz w:val="24"/>
          <w:szCs w:val="24"/>
        </w:rPr>
      </w:pPr>
      <w:r>
        <w:rPr>
          <w:rFonts w:ascii="Arial" w:hAnsi="Arial" w:cs="Arial"/>
          <w:sz w:val="24"/>
          <w:szCs w:val="24"/>
        </w:rPr>
        <w:t>-Θα κατατίθενται δικόγραφα μόνο στις διαδικασίες που είναι δυνατή η</w:t>
      </w:r>
    </w:p>
    <w:p w:rsidR="00733488" w:rsidRDefault="00733488" w:rsidP="00291130">
      <w:pPr>
        <w:spacing w:after="0" w:line="480" w:lineRule="auto"/>
        <w:jc w:val="both"/>
        <w:rPr>
          <w:rFonts w:ascii="Arial" w:hAnsi="Arial" w:cs="Arial"/>
          <w:sz w:val="24"/>
          <w:szCs w:val="24"/>
        </w:rPr>
      </w:pPr>
      <w:r>
        <w:rPr>
          <w:rFonts w:ascii="Arial" w:hAnsi="Arial" w:cs="Arial"/>
          <w:sz w:val="24"/>
          <w:szCs w:val="24"/>
        </w:rPr>
        <w:lastRenderedPageBreak/>
        <w:t>ηλεκτρονική κατάθεση δικογράφων. Στις λοιπές διαδικασίες μη ηλεκτρονικής κατάθεσης δικογράφων δεν θα επ</w:t>
      </w:r>
      <w:r w:rsidR="000E00D5">
        <w:rPr>
          <w:rFonts w:ascii="Arial" w:hAnsi="Arial" w:cs="Arial"/>
          <w:sz w:val="24"/>
          <w:szCs w:val="24"/>
        </w:rPr>
        <w:t>ιτρέπεται η κατάθεση δικογράφων</w:t>
      </w:r>
      <w:r>
        <w:rPr>
          <w:rFonts w:ascii="Arial" w:hAnsi="Arial" w:cs="Arial"/>
          <w:sz w:val="24"/>
          <w:szCs w:val="24"/>
        </w:rPr>
        <w:t>.</w:t>
      </w:r>
      <w:r w:rsidR="000E00D5">
        <w:rPr>
          <w:rFonts w:ascii="Arial" w:hAnsi="Arial" w:cs="Arial"/>
          <w:sz w:val="24"/>
          <w:szCs w:val="24"/>
        </w:rPr>
        <w:t xml:space="preserve"> Θα επιτρέπεται η κατάθεση δικογράφων</w:t>
      </w:r>
      <w:r w:rsidR="00584AB6">
        <w:rPr>
          <w:rFonts w:ascii="Arial" w:hAnsi="Arial" w:cs="Arial"/>
          <w:sz w:val="24"/>
          <w:szCs w:val="24"/>
        </w:rPr>
        <w:t xml:space="preserve"> κατά τη νέα τακτική διαδικασία κατόπιν τηλεφ. ραντεβού (τηλ.: 210-4170416).</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-Θα χορηγούνται αντίγραφα προτάσεων καθώς και τα σχετικά από φάκελο δικογραφίας σε περίπτωση που τα ζητούν οι πληρεξούσιοι δικηγόροι ως κατεπείγον για να ασκήσουν έφεση. Θα γίνεται τούτο, κατόπιν τηλεφ. ραντεβού (τηλ.: 210-4178918).</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-Θα χορηγούνται στους πληρεξούσιους δικηγόρους αντίγραφα αιτήσεων υπερχρεωμένων νοικοκυριών επί επαναπροσδιορισμού αυτών στην πλατφόρμα, κατόπιν αιτήματός τους, αναφέροντας προφορικά τον λόγο που τα ζητούν.</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-Δεν θα κατατίθενται αιτήσεις για χορήγηση διατάξεων κληρονομητηρίων ή έγκρισης ή τροποποίησης καταστατικού σωματείων, εκτός αν κριθεί ως κατεπείγουσα περίπτωση από τη Διευθύνουσα.</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-Στις υποθέσεις ασφαλιστικών μέτρων και εκουσίας δικαιοδοσίας θα κατατίθενται δικόγραφα από τους πληρεξουσίους δικηγόρους μόνο εφόσον υπάρχει αίτημα για χορήγηση προσωρινής διαταγής ή ανάκλησής της και μετά από τηλεφωνικό ραντεβού (τηλ.: 210-4112513).</w:t>
      </w:r>
    </w:p>
    <w:p w:rsidR="00291130" w:rsidRDefault="00733488" w:rsidP="00291130">
      <w:pPr>
        <w:spacing w:after="0" w:line="480" w:lineRule="auto"/>
        <w:ind w:firstLine="540"/>
        <w:jc w:val="both"/>
        <w:rPr>
          <w:rFonts w:ascii="Arial" w:hAnsi="Arial" w:cs="Arial"/>
          <w:sz w:val="24"/>
          <w:szCs w:val="24"/>
        </w:rPr>
      </w:pPr>
      <w:r>
        <w:rPr>
          <w:rFonts w:ascii="Arial" w:hAnsi="Arial" w:cs="Arial"/>
          <w:sz w:val="24"/>
          <w:szCs w:val="24"/>
        </w:rPr>
        <w:t xml:space="preserve">-Θα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hyperlink r:id="rId6" w:history="1">
        <w:r w:rsidR="00291130" w:rsidRPr="00F837D7">
          <w:rPr>
            <w:rStyle w:val="-"/>
            <w:rFonts w:ascii="Arial" w:hAnsi="Arial" w:cs="Arial"/>
            <w:sz w:val="24"/>
            <w:szCs w:val="24"/>
            <w:lang w:val="en-US"/>
          </w:rPr>
          <w:t>www</w:t>
        </w:r>
        <w:r w:rsidR="00291130" w:rsidRPr="00F837D7">
          <w:rPr>
            <w:rStyle w:val="-"/>
            <w:rFonts w:ascii="Arial" w:hAnsi="Arial" w:cs="Arial"/>
            <w:sz w:val="24"/>
            <w:szCs w:val="24"/>
          </w:rPr>
          <w:t>.</w:t>
        </w:r>
        <w:r w:rsidR="00291130" w:rsidRPr="00F837D7">
          <w:rPr>
            <w:rStyle w:val="-"/>
            <w:rFonts w:ascii="Arial" w:hAnsi="Arial" w:cs="Arial"/>
            <w:sz w:val="24"/>
            <w:szCs w:val="24"/>
            <w:lang w:val="en-US"/>
          </w:rPr>
          <w:t>solon</w:t>
        </w:r>
        <w:r w:rsidR="00291130" w:rsidRPr="00F837D7">
          <w:rPr>
            <w:rStyle w:val="-"/>
            <w:rFonts w:ascii="Arial" w:hAnsi="Arial" w:cs="Arial"/>
            <w:sz w:val="24"/>
            <w:szCs w:val="24"/>
          </w:rPr>
          <w:t>.</w:t>
        </w:r>
        <w:r w:rsidR="00291130" w:rsidRPr="00F837D7">
          <w:rPr>
            <w:rStyle w:val="-"/>
            <w:rFonts w:ascii="Arial" w:hAnsi="Arial" w:cs="Arial"/>
            <w:sz w:val="24"/>
            <w:szCs w:val="24"/>
            <w:lang w:val="en-US"/>
          </w:rPr>
          <w:t>gov</w:t>
        </w:r>
        <w:r w:rsidR="00291130" w:rsidRPr="00F837D7">
          <w:rPr>
            <w:rStyle w:val="-"/>
            <w:rFonts w:ascii="Arial" w:hAnsi="Arial" w:cs="Arial"/>
            <w:sz w:val="24"/>
            <w:szCs w:val="24"/>
          </w:rPr>
          <w:t>.</w:t>
        </w:r>
        <w:r w:rsidR="00291130" w:rsidRPr="00F837D7">
          <w:rPr>
            <w:rStyle w:val="-"/>
            <w:rFonts w:ascii="Arial" w:hAnsi="Arial" w:cs="Arial"/>
            <w:sz w:val="24"/>
            <w:szCs w:val="24"/>
            <w:lang w:val="en-US"/>
          </w:rPr>
          <w:t>gr</w:t>
        </w:r>
      </w:hyperlink>
      <w:r w:rsidRPr="00D842A4">
        <w:rPr>
          <w:rFonts w:ascii="Arial" w:hAnsi="Arial" w:cs="Arial"/>
          <w:sz w:val="24"/>
          <w:szCs w:val="24"/>
        </w:rPr>
        <w:t>.</w:t>
      </w:r>
    </w:p>
    <w:p w:rsidR="00291130" w:rsidRDefault="00291130" w:rsidP="00733488">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p>
    <w:p w:rsidR="00733488" w:rsidRDefault="00291130" w:rsidP="00291130">
      <w:pPr>
        <w:spacing w:after="0" w:line="480" w:lineRule="auto"/>
        <w:jc w:val="both"/>
        <w:rPr>
          <w:rFonts w:ascii="Arial" w:hAnsi="Arial" w:cs="Arial"/>
          <w:sz w:val="24"/>
          <w:szCs w:val="24"/>
        </w:rPr>
      </w:pPr>
      <w:r>
        <w:rPr>
          <w:rFonts w:ascii="Arial" w:hAnsi="Arial" w:cs="Arial"/>
          <w:sz w:val="24"/>
          <w:szCs w:val="24"/>
        </w:rPr>
        <w:lastRenderedPageBreak/>
        <w:t xml:space="preserve">έχουν κατεπείγοντα χαρακτήρα και υπό την προϋπόθεση ότι χρήζουν </w:t>
      </w:r>
      <w:r w:rsidR="00733488">
        <w:rPr>
          <w:rFonts w:ascii="Arial" w:hAnsi="Arial" w:cs="Arial"/>
          <w:sz w:val="24"/>
          <w:szCs w:val="24"/>
        </w:rPr>
        <w:t>άμεσης αντιμετώπισης, θα αποφασίζει η Διευθύνουσα το Ειρηνοδικείο και, σε περίπτωση απουσίας της, ο Ειρηνοδίκης Υπηρεσίας.</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14:15΄.</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 xml:space="preserve">Οι Γραμματείς θα εργάζονται εκ περιτροπής και θα ευρίσκονται στο Ειρηνοδικείο έως ώρα 15:00΄. Παρέχεται η δυνατότητα εξ αποστάσεως παροχής εργασίας με τη χρήση ηλεκτρονικών μέσων.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Το Ειρηνοδικείο θα λειτουργεί με το αναγκαίο προσωπικό για τη διεκπεραίωση των υποθέσεων που το Δικαστήριο τούτο αντιμετωπίζει καθημερινά στην παρούσα φάση και κατά το ανωτέρω χρονικό διάστημα.</w:t>
      </w:r>
    </w:p>
    <w:p w:rsidR="00733488" w:rsidRPr="00513736" w:rsidRDefault="00733488" w:rsidP="00733488">
      <w:pPr>
        <w:spacing w:after="0" w:line="480" w:lineRule="auto"/>
        <w:ind w:firstLine="540"/>
        <w:jc w:val="both"/>
        <w:rPr>
          <w:rFonts w:ascii="Arial" w:hAnsi="Arial" w:cs="Arial"/>
          <w:sz w:val="24"/>
          <w:szCs w:val="24"/>
          <w:u w:val="single"/>
        </w:rPr>
      </w:pPr>
      <w:r>
        <w:rPr>
          <w:rFonts w:ascii="Arial" w:hAnsi="Arial" w:cs="Arial"/>
          <w:sz w:val="24"/>
          <w:szCs w:val="24"/>
          <w:u w:val="single"/>
        </w:rPr>
        <w:t>Εντός των χώρων του Ειρηνοδικείου, γραφεία και αίθουσες:</w:t>
      </w:r>
    </w:p>
    <w:p w:rsidR="00733488" w:rsidRDefault="00733488" w:rsidP="00733488">
      <w:pPr>
        <w:spacing w:after="0" w:line="480" w:lineRule="auto"/>
        <w:ind w:firstLine="540"/>
        <w:jc w:val="both"/>
        <w:rPr>
          <w:rFonts w:ascii="Arial" w:hAnsi="Arial" w:cs="Arial"/>
          <w:sz w:val="24"/>
          <w:szCs w:val="24"/>
        </w:rPr>
      </w:pP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είναι υποχρεωτική η χρήση μη ιατρικής μάσκας από τους δικαστές, τους δικαστικούς υπαλλήλους και από τους εισερχομένους εντός του κτιρίου πληρεξουσίους δικηγόρους, διαδίκους και πολίτες.</w:t>
      </w:r>
    </w:p>
    <w:p w:rsidR="00733488" w:rsidRPr="00010D91" w:rsidRDefault="00733488" w:rsidP="00733488">
      <w:pPr>
        <w:spacing w:after="0" w:line="480" w:lineRule="auto"/>
        <w:ind w:firstLine="540"/>
        <w:jc w:val="both"/>
        <w:rPr>
          <w:rFonts w:ascii="Arial" w:hAnsi="Arial" w:cs="Arial"/>
          <w:sz w:val="24"/>
          <w:szCs w:val="24"/>
        </w:rPr>
      </w:pPr>
      <w:r>
        <w:rPr>
          <w:rFonts w:ascii="Arial" w:hAnsi="Arial" w:cs="Arial"/>
          <w:b/>
          <w:sz w:val="24"/>
          <w:szCs w:val="24"/>
        </w:rPr>
        <w:t xml:space="preserve">β) </w:t>
      </w:r>
      <w:r w:rsidRPr="00010D91">
        <w:rPr>
          <w:rFonts w:ascii="Arial" w:hAnsi="Arial" w:cs="Arial"/>
          <w:sz w:val="24"/>
          <w:szCs w:val="24"/>
        </w:rPr>
        <w:t>είναι υποχρεωτική η απολύμανση των χεριών</w:t>
      </w:r>
      <w:r>
        <w:rPr>
          <w:rFonts w:ascii="Arial" w:hAnsi="Arial" w:cs="Arial"/>
          <w:sz w:val="24"/>
          <w:szCs w:val="24"/>
        </w:rPr>
        <w:t xml:space="preserve"> με απολυμαντικά </w:t>
      </w:r>
      <w:r>
        <w:rPr>
          <w:rFonts w:ascii="Arial" w:hAnsi="Arial" w:cs="Arial"/>
          <w:sz w:val="24"/>
          <w:szCs w:val="24"/>
          <w:lang w:val="en-GB"/>
        </w:rPr>
        <w:t>gel</w:t>
      </w:r>
      <w:r w:rsidRPr="00010D91">
        <w:rPr>
          <w:rFonts w:ascii="Arial" w:hAnsi="Arial" w:cs="Arial"/>
          <w:sz w:val="24"/>
          <w:szCs w:val="24"/>
        </w:rPr>
        <w:t xml:space="preserve">, </w:t>
      </w:r>
      <w:r>
        <w:rPr>
          <w:rFonts w:ascii="Arial" w:hAnsi="Arial" w:cs="Arial"/>
          <w:sz w:val="24"/>
          <w:szCs w:val="24"/>
        </w:rPr>
        <w:t>τα οποία θα υπάρχουν διαθέσιμα στην είσοδο, αλλά και σε όλους τους χώρους του Ειρηνοδικείου.</w:t>
      </w:r>
    </w:p>
    <w:p w:rsidR="00733488" w:rsidRDefault="00733488" w:rsidP="00733488">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είναι υποχρεωτική η τήρηση απόστασης τουλάχιστον 1,5μ. μεταξύ των ευρισκομένων εντός του κτιρίου.</w:t>
      </w:r>
    </w:p>
    <w:p w:rsidR="00733488" w:rsidRDefault="00733488" w:rsidP="00733488">
      <w:pPr>
        <w:spacing w:after="0" w:line="480" w:lineRule="auto"/>
        <w:ind w:firstLine="540"/>
        <w:jc w:val="both"/>
        <w:rPr>
          <w:rFonts w:ascii="Arial" w:hAnsi="Arial" w:cs="Arial"/>
          <w:b/>
          <w:sz w:val="24"/>
          <w:szCs w:val="24"/>
        </w:rPr>
      </w:pPr>
      <w:r>
        <w:rPr>
          <w:rFonts w:ascii="Arial" w:hAnsi="Arial" w:cs="Arial"/>
          <w:b/>
          <w:sz w:val="24"/>
          <w:szCs w:val="24"/>
        </w:rPr>
        <w:t xml:space="preserve">δ) </w:t>
      </w:r>
      <w:r w:rsidRPr="00456016">
        <w:rPr>
          <w:rFonts w:ascii="Arial" w:hAnsi="Arial" w:cs="Arial"/>
          <w:sz w:val="24"/>
          <w:szCs w:val="24"/>
        </w:rPr>
        <w:t>καθορίζεται</w:t>
      </w:r>
      <w:r>
        <w:rPr>
          <w:rFonts w:ascii="Arial" w:hAnsi="Arial" w:cs="Arial"/>
          <w:sz w:val="24"/>
          <w:szCs w:val="24"/>
        </w:rPr>
        <w:t xml:space="preserve"> ανώτατο όριο εισερχομένων ατόμων σε γραφεία ή στα ακροατήρια ένα (1) άτομο ανά 10τ.μ.</w:t>
      </w:r>
      <w:r>
        <w:rPr>
          <w:rFonts w:ascii="Arial" w:hAnsi="Arial" w:cs="Arial"/>
          <w:b/>
          <w:sz w:val="24"/>
          <w:szCs w:val="24"/>
        </w:rPr>
        <w:t xml:space="preserve"> </w:t>
      </w:r>
    </w:p>
    <w:p w:rsidR="00733488" w:rsidRDefault="00733488" w:rsidP="00733488">
      <w:pPr>
        <w:spacing w:after="0" w:line="480" w:lineRule="auto"/>
        <w:ind w:firstLine="540"/>
        <w:jc w:val="both"/>
        <w:rPr>
          <w:rFonts w:ascii="Arial" w:hAnsi="Arial" w:cs="Arial"/>
          <w:sz w:val="24"/>
          <w:szCs w:val="24"/>
        </w:rPr>
      </w:pPr>
      <w:r>
        <w:rPr>
          <w:rFonts w:ascii="Arial" w:hAnsi="Arial" w:cs="Arial"/>
          <w:sz w:val="24"/>
          <w:szCs w:val="24"/>
        </w:rPr>
        <w:t>Έχει υποβληθεί αίτημα προς το Υπουργείο Δικαιοσύνης για την  τοποθέτηση ιδιωτικού φύλακα (</w:t>
      </w:r>
      <w:r>
        <w:rPr>
          <w:rFonts w:ascii="Arial" w:hAnsi="Arial" w:cs="Arial"/>
          <w:sz w:val="24"/>
          <w:szCs w:val="24"/>
          <w:lang w:val="en-GB"/>
        </w:rPr>
        <w:t>security</w:t>
      </w:r>
      <w:r w:rsidRPr="00902D70">
        <w:rPr>
          <w:rFonts w:ascii="Arial" w:hAnsi="Arial" w:cs="Arial"/>
          <w:sz w:val="24"/>
          <w:szCs w:val="24"/>
        </w:rPr>
        <w:t xml:space="preserve">) </w:t>
      </w:r>
      <w:r>
        <w:rPr>
          <w:rFonts w:ascii="Arial" w:hAnsi="Arial" w:cs="Arial"/>
          <w:sz w:val="24"/>
          <w:szCs w:val="24"/>
        </w:rPr>
        <w:t xml:space="preserve">στην είσοδο του Ειρηνοδικείου, </w:t>
      </w:r>
      <w:r>
        <w:rPr>
          <w:rFonts w:ascii="Arial" w:hAnsi="Arial" w:cs="Arial"/>
          <w:sz w:val="24"/>
          <w:szCs w:val="24"/>
        </w:rPr>
        <w:lastRenderedPageBreak/>
        <w:t>έχουν υποβληθεί οι απαιτούμενες προσφορές και αναμένεται η απάντηση του Υπουργείου.</w:t>
      </w:r>
    </w:p>
    <w:p w:rsidR="00291130" w:rsidRPr="00D32F2C" w:rsidRDefault="00291130" w:rsidP="00733488">
      <w:pPr>
        <w:spacing w:after="0" w:line="480" w:lineRule="auto"/>
        <w:ind w:firstLine="540"/>
        <w:jc w:val="both"/>
        <w:rPr>
          <w:rFonts w:ascii="Arial" w:hAnsi="Arial" w:cs="Arial"/>
          <w:sz w:val="24"/>
          <w:szCs w:val="24"/>
        </w:rPr>
      </w:pPr>
    </w:p>
    <w:p w:rsidR="00733488" w:rsidRDefault="00733488" w:rsidP="00733488">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733488" w:rsidRDefault="00733488" w:rsidP="00733488">
      <w:pPr>
        <w:spacing w:after="0" w:line="480" w:lineRule="auto"/>
        <w:jc w:val="right"/>
        <w:rPr>
          <w:rFonts w:ascii="Arial" w:hAnsi="Arial" w:cs="Arial"/>
          <w:sz w:val="24"/>
          <w:szCs w:val="24"/>
        </w:rPr>
      </w:pPr>
    </w:p>
    <w:p w:rsidR="00733488" w:rsidRDefault="00733488" w:rsidP="00733488">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BC72AA" w:rsidRPr="00733488" w:rsidRDefault="00733488" w:rsidP="00733488">
      <w:pPr>
        <w:spacing w:after="0" w:line="480" w:lineRule="auto"/>
        <w:jc w:val="center"/>
        <w:rPr>
          <w:rFonts w:ascii="Arial" w:hAnsi="Arial" w:cs="Arial"/>
          <w:sz w:val="24"/>
          <w:szCs w:val="24"/>
        </w:rPr>
      </w:pPr>
      <w:r>
        <w:rPr>
          <w:rFonts w:ascii="Arial" w:hAnsi="Arial" w:cs="Arial"/>
          <w:sz w:val="24"/>
          <w:szCs w:val="24"/>
        </w:rPr>
        <w:t xml:space="preserve">                                                   Ειρηνοδίκης Α΄</w:t>
      </w:r>
    </w:p>
    <w:sectPr w:rsidR="00BC72AA" w:rsidRPr="00733488" w:rsidSect="00613842">
      <w:headerReference w:type="default" r:id="rId7"/>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35" w:rsidRDefault="00F47535">
      <w:pPr>
        <w:spacing w:after="0" w:line="240" w:lineRule="auto"/>
      </w:pPr>
      <w:r>
        <w:separator/>
      </w:r>
    </w:p>
  </w:endnote>
  <w:endnote w:type="continuationSeparator" w:id="0">
    <w:p w:rsidR="00F47535" w:rsidRDefault="00F4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35" w:rsidRDefault="00F47535">
      <w:pPr>
        <w:spacing w:after="0" w:line="240" w:lineRule="auto"/>
      </w:pPr>
      <w:r>
        <w:separator/>
      </w:r>
    </w:p>
  </w:footnote>
  <w:footnote w:type="continuationSeparator" w:id="0">
    <w:p w:rsidR="00F47535" w:rsidRDefault="00F4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4"/>
      <w:docPartObj>
        <w:docPartGallery w:val="Page Numbers (Top of Page)"/>
        <w:docPartUnique/>
      </w:docPartObj>
    </w:sdtPr>
    <w:sdtEndPr/>
    <w:sdtContent>
      <w:p w:rsidR="00791246" w:rsidRDefault="00291130">
        <w:pPr>
          <w:pStyle w:val="a3"/>
          <w:jc w:val="center"/>
        </w:pPr>
        <w:r>
          <w:fldChar w:fldCharType="begin"/>
        </w:r>
        <w:r>
          <w:instrText xml:space="preserve"> PAGE   \* MERGEFORMAT </w:instrText>
        </w:r>
        <w:r>
          <w:fldChar w:fldCharType="separate"/>
        </w:r>
        <w:r w:rsidR="00D1643C">
          <w:rPr>
            <w:noProof/>
          </w:rPr>
          <w:t>1</w:t>
        </w:r>
        <w:r>
          <w:fldChar w:fldCharType="end"/>
        </w:r>
      </w:p>
    </w:sdtContent>
  </w:sdt>
  <w:p w:rsidR="00791246" w:rsidRDefault="00F475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8"/>
    <w:rsid w:val="000E00D5"/>
    <w:rsid w:val="00243C52"/>
    <w:rsid w:val="00291130"/>
    <w:rsid w:val="00555392"/>
    <w:rsid w:val="00584AB6"/>
    <w:rsid w:val="005853C7"/>
    <w:rsid w:val="00733488"/>
    <w:rsid w:val="00BC72AA"/>
    <w:rsid w:val="00C535A3"/>
    <w:rsid w:val="00D1643C"/>
    <w:rsid w:val="00D70F2B"/>
    <w:rsid w:val="00E76BCC"/>
    <w:rsid w:val="00EE489A"/>
    <w:rsid w:val="00F47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65A28-EE13-4750-9036-6688EDC5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4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488"/>
    <w:pPr>
      <w:tabs>
        <w:tab w:val="center" w:pos="4153"/>
        <w:tab w:val="right" w:pos="8306"/>
      </w:tabs>
      <w:spacing w:after="0" w:line="240" w:lineRule="auto"/>
    </w:pPr>
  </w:style>
  <w:style w:type="character" w:customStyle="1" w:styleId="Char">
    <w:name w:val="Κεφαλίδα Char"/>
    <w:basedOn w:val="a0"/>
    <w:link w:val="a3"/>
    <w:uiPriority w:val="99"/>
    <w:rsid w:val="00733488"/>
  </w:style>
  <w:style w:type="character" w:styleId="-">
    <w:name w:val="Hyperlink"/>
    <w:basedOn w:val="a0"/>
    <w:uiPriority w:val="99"/>
    <w:unhideWhenUsed/>
    <w:rsid w:val="00291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on.gov.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1251</Words>
  <Characters>6756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2021-03-22T16:27:00Z</dcterms:created>
  <dcterms:modified xsi:type="dcterms:W3CDTF">2021-03-22T16:27:00Z</dcterms:modified>
</cp:coreProperties>
</file>