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27882" w14:textId="0FB89A21" w:rsidR="00777D54" w:rsidRPr="00E230E8" w:rsidRDefault="00777D54" w:rsidP="00F96014">
      <w:pPr>
        <w:pBdr>
          <w:bottom w:val="single" w:sz="4" w:space="1" w:color="auto"/>
        </w:pBdr>
        <w:rPr>
          <w:rFonts w:asciiTheme="majorHAnsi" w:hAnsiTheme="majorHAnsi" w:cstheme="majorHAnsi"/>
          <w:sz w:val="32"/>
          <w:szCs w:val="32"/>
        </w:rPr>
      </w:pPr>
      <w:r w:rsidRPr="00E230E8">
        <w:rPr>
          <w:rFonts w:asciiTheme="majorHAnsi" w:hAnsiTheme="majorHAnsi" w:cstheme="majorHAnsi"/>
          <w:sz w:val="32"/>
          <w:szCs w:val="32"/>
        </w:rPr>
        <w:t xml:space="preserve">Οικονομία – Δικαιοσύνη </w:t>
      </w:r>
      <w:r w:rsidR="00E230E8">
        <w:rPr>
          <w:rFonts w:asciiTheme="majorHAnsi" w:hAnsiTheme="majorHAnsi" w:cstheme="majorHAnsi"/>
          <w:sz w:val="32"/>
          <w:szCs w:val="32"/>
        </w:rPr>
        <w:t>–</w:t>
      </w:r>
      <w:r w:rsidRPr="00E230E8">
        <w:rPr>
          <w:rFonts w:asciiTheme="majorHAnsi" w:hAnsiTheme="majorHAnsi" w:cstheme="majorHAnsi"/>
          <w:sz w:val="32"/>
          <w:szCs w:val="32"/>
        </w:rPr>
        <w:t xml:space="preserve"> </w:t>
      </w:r>
      <w:r w:rsidRPr="00E230E8">
        <w:rPr>
          <w:rFonts w:asciiTheme="majorHAnsi" w:hAnsiTheme="majorHAnsi" w:cstheme="majorHAnsi"/>
          <w:sz w:val="32"/>
          <w:szCs w:val="32"/>
          <w:lang w:val="en-US"/>
        </w:rPr>
        <w:t>Brexit</w:t>
      </w:r>
      <w:r w:rsidR="00E230E8">
        <w:rPr>
          <w:rFonts w:asciiTheme="majorHAnsi" w:hAnsiTheme="majorHAnsi" w:cstheme="majorHAnsi"/>
          <w:sz w:val="32"/>
          <w:szCs w:val="32"/>
          <w:lang w:val="en-US"/>
        </w:rPr>
        <w:tab/>
      </w:r>
      <w:r w:rsidR="00E230E8">
        <w:rPr>
          <w:rFonts w:asciiTheme="majorHAnsi" w:hAnsiTheme="majorHAnsi" w:cstheme="majorHAnsi"/>
          <w:sz w:val="32"/>
          <w:szCs w:val="32"/>
          <w:lang w:val="en-US"/>
        </w:rPr>
        <w:tab/>
      </w:r>
      <w:r w:rsidR="00E230E8">
        <w:rPr>
          <w:rFonts w:asciiTheme="majorHAnsi" w:hAnsiTheme="majorHAnsi" w:cstheme="majorHAnsi"/>
          <w:sz w:val="32"/>
          <w:szCs w:val="32"/>
          <w:lang w:val="en-US"/>
        </w:rPr>
        <w:tab/>
      </w:r>
      <w:bookmarkStart w:id="0" w:name="_GoBack"/>
      <w:bookmarkEnd w:id="0"/>
      <w:r w:rsidR="00E230E8">
        <w:rPr>
          <w:rFonts w:asciiTheme="majorHAnsi" w:hAnsiTheme="majorHAnsi" w:cstheme="majorHAnsi"/>
          <w:sz w:val="32"/>
          <w:szCs w:val="32"/>
          <w:lang w:val="en-US"/>
        </w:rPr>
        <w:tab/>
      </w:r>
      <w:r w:rsidR="00E230E8">
        <w:rPr>
          <w:rFonts w:asciiTheme="majorHAnsi" w:hAnsiTheme="majorHAnsi" w:cstheme="majorHAnsi"/>
          <w:sz w:val="32"/>
          <w:szCs w:val="32"/>
        </w:rPr>
        <w:t>4.12.2018</w:t>
      </w:r>
    </w:p>
    <w:p w14:paraId="6ED61021" w14:textId="77777777" w:rsidR="00777D54" w:rsidRPr="00E230E8" w:rsidRDefault="00777D54">
      <w:pPr>
        <w:rPr>
          <w:rFonts w:asciiTheme="majorHAnsi" w:hAnsiTheme="majorHAnsi" w:cstheme="majorHAnsi"/>
          <w:sz w:val="32"/>
          <w:szCs w:val="32"/>
        </w:rPr>
      </w:pPr>
    </w:p>
    <w:p w14:paraId="2535BA66" w14:textId="77777777" w:rsidR="00E90A91" w:rsidRPr="00E230E8" w:rsidRDefault="00C31CBD">
      <w:pPr>
        <w:rPr>
          <w:rFonts w:asciiTheme="majorHAnsi" w:hAnsiTheme="majorHAnsi" w:cstheme="majorHAnsi"/>
          <w:sz w:val="32"/>
          <w:szCs w:val="32"/>
        </w:rPr>
      </w:pPr>
      <w:r w:rsidRPr="00E230E8">
        <w:rPr>
          <w:rFonts w:asciiTheme="majorHAnsi" w:hAnsiTheme="majorHAnsi" w:cstheme="majorHAnsi"/>
          <w:sz w:val="32"/>
          <w:szCs w:val="32"/>
        </w:rPr>
        <w:t>Αισθάνομαι ιδιαίτερη χαρά και τιμή που προλογίζω, τη σημερινή Συζήτηση σχετικά με το εξόχως επίκαιρο ζήτημα "</w:t>
      </w:r>
      <w:r w:rsidRPr="00E230E8">
        <w:rPr>
          <w:rFonts w:asciiTheme="majorHAnsi" w:hAnsiTheme="majorHAnsi" w:cstheme="majorHAnsi"/>
          <w:i/>
          <w:sz w:val="32"/>
          <w:szCs w:val="32"/>
        </w:rPr>
        <w:t xml:space="preserve">Ελληνική Οικονομία και </w:t>
      </w:r>
      <w:proofErr w:type="spellStart"/>
      <w:r w:rsidRPr="00E230E8">
        <w:rPr>
          <w:rFonts w:asciiTheme="majorHAnsi" w:hAnsiTheme="majorHAnsi" w:cstheme="majorHAnsi"/>
          <w:i/>
          <w:sz w:val="32"/>
          <w:szCs w:val="32"/>
        </w:rPr>
        <w:t>Brexit</w:t>
      </w:r>
      <w:proofErr w:type="spellEnd"/>
      <w:r w:rsidRPr="00E230E8">
        <w:rPr>
          <w:rFonts w:asciiTheme="majorHAnsi" w:hAnsiTheme="majorHAnsi" w:cstheme="majorHAnsi"/>
          <w:sz w:val="32"/>
          <w:szCs w:val="32"/>
        </w:rPr>
        <w:t xml:space="preserve">", και </w:t>
      </w:r>
      <w:r w:rsidR="00F96014" w:rsidRPr="00E230E8">
        <w:rPr>
          <w:rFonts w:asciiTheme="majorHAnsi" w:hAnsiTheme="majorHAnsi" w:cstheme="majorHAnsi"/>
          <w:sz w:val="32"/>
          <w:szCs w:val="32"/>
        </w:rPr>
        <w:t xml:space="preserve">με </w:t>
      </w:r>
      <w:r w:rsidRPr="00E230E8">
        <w:rPr>
          <w:rFonts w:asciiTheme="majorHAnsi" w:hAnsiTheme="majorHAnsi" w:cstheme="majorHAnsi"/>
          <w:sz w:val="32"/>
          <w:szCs w:val="32"/>
        </w:rPr>
        <w:t xml:space="preserve">επιμέρους θεματικές, πέρα από το </w:t>
      </w:r>
      <w:proofErr w:type="spellStart"/>
      <w:r w:rsidRPr="00E230E8">
        <w:rPr>
          <w:rFonts w:asciiTheme="majorHAnsi" w:hAnsiTheme="majorHAnsi" w:cstheme="majorHAnsi"/>
          <w:sz w:val="32"/>
          <w:szCs w:val="32"/>
        </w:rPr>
        <w:t>Brexit</w:t>
      </w:r>
      <w:proofErr w:type="spellEnd"/>
      <w:r w:rsidRPr="00E230E8">
        <w:rPr>
          <w:rFonts w:asciiTheme="majorHAnsi" w:hAnsiTheme="majorHAnsi" w:cstheme="majorHAnsi"/>
          <w:sz w:val="32"/>
          <w:szCs w:val="32"/>
        </w:rPr>
        <w:t xml:space="preserve">, τους κινδύνους και τις προοπτικές για την Ελληνική οικονομία και την σχέση Δικαιοσύνης και Ανάπτυξης. Ευχαριστώ θερμά για την πρόσκληση τον αντιπρόεδρο του ΔΣΑ, </w:t>
      </w:r>
      <w:r w:rsidRPr="00E230E8">
        <w:rPr>
          <w:rFonts w:asciiTheme="majorHAnsi" w:hAnsiTheme="majorHAnsi" w:cstheme="majorHAnsi"/>
          <w:b/>
          <w:sz w:val="32"/>
          <w:szCs w:val="32"/>
        </w:rPr>
        <w:t>Θέμη Σοφό</w:t>
      </w:r>
      <w:r w:rsidRPr="00E230E8">
        <w:rPr>
          <w:rFonts w:asciiTheme="majorHAnsi" w:hAnsiTheme="majorHAnsi" w:cstheme="majorHAnsi"/>
          <w:sz w:val="32"/>
          <w:szCs w:val="32"/>
        </w:rPr>
        <w:t xml:space="preserve">, και τον Καθηγητή του SOAS </w:t>
      </w:r>
      <w:r w:rsidR="00F96014" w:rsidRPr="00E230E8">
        <w:rPr>
          <w:rFonts w:asciiTheme="majorHAnsi" w:hAnsiTheme="majorHAnsi" w:cstheme="majorHAnsi"/>
          <w:sz w:val="32"/>
          <w:szCs w:val="32"/>
        </w:rPr>
        <w:t xml:space="preserve">του </w:t>
      </w:r>
      <w:proofErr w:type="spellStart"/>
      <w:r w:rsidRPr="00E230E8">
        <w:rPr>
          <w:rFonts w:asciiTheme="majorHAnsi" w:hAnsiTheme="majorHAnsi" w:cstheme="majorHAnsi"/>
          <w:i/>
          <w:sz w:val="32"/>
          <w:szCs w:val="32"/>
        </w:rPr>
        <w:t>University</w:t>
      </w:r>
      <w:proofErr w:type="spellEnd"/>
      <w:r w:rsidRPr="00E230E8">
        <w:rPr>
          <w:rFonts w:asciiTheme="majorHAnsi" w:hAnsiTheme="majorHAnsi" w:cstheme="majorHAnsi"/>
          <w:i/>
          <w:sz w:val="32"/>
          <w:szCs w:val="32"/>
        </w:rPr>
        <w:t xml:space="preserve"> of </w:t>
      </w:r>
      <w:proofErr w:type="spellStart"/>
      <w:r w:rsidRPr="00E230E8">
        <w:rPr>
          <w:rFonts w:asciiTheme="majorHAnsi" w:hAnsiTheme="majorHAnsi" w:cstheme="majorHAnsi"/>
          <w:i/>
          <w:sz w:val="32"/>
          <w:szCs w:val="32"/>
        </w:rPr>
        <w:t>London</w:t>
      </w:r>
      <w:proofErr w:type="spellEnd"/>
      <w:r w:rsidRPr="00E230E8">
        <w:rPr>
          <w:rFonts w:asciiTheme="majorHAnsi" w:hAnsiTheme="majorHAnsi" w:cstheme="majorHAnsi"/>
          <w:sz w:val="32"/>
          <w:szCs w:val="32"/>
        </w:rPr>
        <w:t xml:space="preserve">, </w:t>
      </w:r>
      <w:proofErr w:type="spellStart"/>
      <w:r w:rsidRPr="00E230E8">
        <w:rPr>
          <w:rFonts w:asciiTheme="majorHAnsi" w:hAnsiTheme="majorHAnsi" w:cstheme="majorHAnsi"/>
          <w:b/>
          <w:sz w:val="32"/>
          <w:szCs w:val="32"/>
        </w:rPr>
        <w:t>John</w:t>
      </w:r>
      <w:proofErr w:type="spellEnd"/>
      <w:r w:rsidRPr="00E230E8">
        <w:rPr>
          <w:rFonts w:asciiTheme="majorHAnsi" w:hAnsiTheme="majorHAnsi" w:cstheme="majorHAnsi"/>
          <w:b/>
          <w:sz w:val="32"/>
          <w:szCs w:val="32"/>
        </w:rPr>
        <w:t xml:space="preserve"> </w:t>
      </w:r>
      <w:proofErr w:type="spellStart"/>
      <w:r w:rsidRPr="00E230E8">
        <w:rPr>
          <w:rFonts w:asciiTheme="majorHAnsi" w:hAnsiTheme="majorHAnsi" w:cstheme="majorHAnsi"/>
          <w:b/>
          <w:sz w:val="32"/>
          <w:szCs w:val="32"/>
        </w:rPr>
        <w:t>Weeks</w:t>
      </w:r>
      <w:proofErr w:type="spellEnd"/>
      <w:r w:rsidRPr="00E230E8">
        <w:rPr>
          <w:rFonts w:asciiTheme="majorHAnsi" w:hAnsiTheme="majorHAnsi" w:cstheme="majorHAnsi"/>
          <w:sz w:val="32"/>
          <w:szCs w:val="32"/>
        </w:rPr>
        <w:t xml:space="preserve">.  </w:t>
      </w:r>
    </w:p>
    <w:p w14:paraId="193CB100" w14:textId="77777777" w:rsidR="00C31CBD" w:rsidRPr="00E230E8" w:rsidRDefault="00C31CBD">
      <w:pPr>
        <w:rPr>
          <w:rFonts w:asciiTheme="majorHAnsi" w:hAnsiTheme="majorHAnsi" w:cstheme="majorHAnsi"/>
          <w:sz w:val="32"/>
          <w:szCs w:val="32"/>
        </w:rPr>
      </w:pPr>
    </w:p>
    <w:p w14:paraId="485F0D97" w14:textId="77777777" w:rsidR="00C974F5" w:rsidRPr="00E230E8" w:rsidRDefault="0043694E">
      <w:pPr>
        <w:rPr>
          <w:rFonts w:asciiTheme="majorHAnsi" w:hAnsiTheme="majorHAnsi" w:cstheme="majorHAnsi"/>
          <w:sz w:val="32"/>
          <w:szCs w:val="32"/>
        </w:rPr>
      </w:pPr>
      <w:r w:rsidRPr="00E230E8">
        <w:rPr>
          <w:rFonts w:asciiTheme="majorHAnsi" w:hAnsiTheme="majorHAnsi" w:cstheme="majorHAnsi"/>
          <w:sz w:val="32"/>
          <w:szCs w:val="32"/>
        </w:rPr>
        <w:t xml:space="preserve">Διάβασα πρόσφατα ένα άρθρο που δημοσίευσε στα μέσα Σεπτέμβρη ο Καθηγητής </w:t>
      </w:r>
      <w:proofErr w:type="spellStart"/>
      <w:r w:rsidRPr="00E230E8">
        <w:rPr>
          <w:rFonts w:asciiTheme="majorHAnsi" w:hAnsiTheme="majorHAnsi" w:cstheme="majorHAnsi"/>
          <w:sz w:val="32"/>
          <w:szCs w:val="32"/>
        </w:rPr>
        <w:t>John</w:t>
      </w:r>
      <w:proofErr w:type="spellEnd"/>
      <w:r w:rsidRPr="00E230E8">
        <w:rPr>
          <w:rFonts w:asciiTheme="majorHAnsi" w:hAnsiTheme="majorHAnsi" w:cstheme="majorHAnsi"/>
          <w:sz w:val="32"/>
          <w:szCs w:val="32"/>
        </w:rPr>
        <w:t xml:space="preserve"> </w:t>
      </w:r>
      <w:proofErr w:type="spellStart"/>
      <w:r w:rsidRPr="00E230E8">
        <w:rPr>
          <w:rFonts w:asciiTheme="majorHAnsi" w:hAnsiTheme="majorHAnsi" w:cstheme="majorHAnsi"/>
          <w:sz w:val="32"/>
          <w:szCs w:val="32"/>
        </w:rPr>
        <w:t>Weeks</w:t>
      </w:r>
      <w:proofErr w:type="spellEnd"/>
      <w:r w:rsidRPr="00E230E8">
        <w:rPr>
          <w:rFonts w:asciiTheme="majorHAnsi" w:hAnsiTheme="majorHAnsi" w:cstheme="majorHAnsi"/>
          <w:sz w:val="32"/>
          <w:szCs w:val="32"/>
        </w:rPr>
        <w:t xml:space="preserve">, (από κοινού με τις </w:t>
      </w:r>
      <w:proofErr w:type="spellStart"/>
      <w:r w:rsidRPr="00E230E8">
        <w:rPr>
          <w:rFonts w:asciiTheme="majorHAnsi" w:hAnsiTheme="majorHAnsi" w:cstheme="majorHAnsi"/>
          <w:sz w:val="32"/>
          <w:szCs w:val="32"/>
        </w:rPr>
        <w:t>Johnna</w:t>
      </w:r>
      <w:proofErr w:type="spellEnd"/>
      <w:r w:rsidRPr="00E230E8">
        <w:rPr>
          <w:rFonts w:asciiTheme="majorHAnsi" w:hAnsiTheme="majorHAnsi" w:cstheme="majorHAnsi"/>
          <w:sz w:val="32"/>
          <w:szCs w:val="32"/>
        </w:rPr>
        <w:t xml:space="preserve"> </w:t>
      </w:r>
      <w:proofErr w:type="spellStart"/>
      <w:r w:rsidRPr="00E230E8">
        <w:rPr>
          <w:rFonts w:asciiTheme="majorHAnsi" w:hAnsiTheme="majorHAnsi" w:cstheme="majorHAnsi"/>
          <w:sz w:val="32"/>
          <w:szCs w:val="32"/>
        </w:rPr>
        <w:t>Montgomerie</w:t>
      </w:r>
      <w:proofErr w:type="spellEnd"/>
      <w:r w:rsidRPr="00E230E8">
        <w:rPr>
          <w:rFonts w:asciiTheme="majorHAnsi" w:hAnsiTheme="majorHAnsi" w:cstheme="majorHAnsi"/>
          <w:sz w:val="32"/>
          <w:szCs w:val="32"/>
        </w:rPr>
        <w:t xml:space="preserve"> &amp; </w:t>
      </w:r>
      <w:proofErr w:type="spellStart"/>
      <w:r w:rsidRPr="00E230E8">
        <w:rPr>
          <w:rFonts w:asciiTheme="majorHAnsi" w:hAnsiTheme="majorHAnsi" w:cstheme="majorHAnsi"/>
          <w:sz w:val="32"/>
          <w:szCs w:val="32"/>
        </w:rPr>
        <w:t>Ann</w:t>
      </w:r>
      <w:proofErr w:type="spellEnd"/>
      <w:r w:rsidRPr="00E230E8">
        <w:rPr>
          <w:rFonts w:asciiTheme="majorHAnsi" w:hAnsiTheme="majorHAnsi" w:cstheme="majorHAnsi"/>
          <w:sz w:val="32"/>
          <w:szCs w:val="32"/>
        </w:rPr>
        <w:t xml:space="preserve"> </w:t>
      </w:r>
      <w:proofErr w:type="spellStart"/>
      <w:r w:rsidRPr="00E230E8">
        <w:rPr>
          <w:rFonts w:asciiTheme="majorHAnsi" w:hAnsiTheme="majorHAnsi" w:cstheme="majorHAnsi"/>
          <w:sz w:val="32"/>
          <w:szCs w:val="32"/>
        </w:rPr>
        <w:t>Pettifor</w:t>
      </w:r>
      <w:proofErr w:type="spellEnd"/>
      <w:r w:rsidRPr="00E230E8">
        <w:rPr>
          <w:rFonts w:asciiTheme="majorHAnsi" w:hAnsiTheme="majorHAnsi" w:cstheme="majorHAnsi"/>
          <w:sz w:val="32"/>
          <w:szCs w:val="32"/>
        </w:rPr>
        <w:t>), με τον εύγλωττο τίτλο  : «</w:t>
      </w:r>
      <w:r w:rsidRPr="00E230E8">
        <w:rPr>
          <w:rFonts w:asciiTheme="majorHAnsi" w:hAnsiTheme="majorHAnsi" w:cstheme="majorHAnsi"/>
          <w:i/>
          <w:sz w:val="32"/>
          <w:szCs w:val="32"/>
        </w:rPr>
        <w:t>Κάνοντας δυνατό ένα διαφορετικό οικονομικό μέλλον: 100 πολιτικές για το τέλος της λιτότητας</w:t>
      </w:r>
      <w:r w:rsidRPr="00E230E8">
        <w:rPr>
          <w:rFonts w:asciiTheme="majorHAnsi" w:hAnsiTheme="majorHAnsi" w:cstheme="majorHAnsi"/>
          <w:sz w:val="32"/>
          <w:szCs w:val="32"/>
        </w:rPr>
        <w:t>» («</w:t>
      </w:r>
      <w:proofErr w:type="spellStart"/>
      <w:r w:rsidRPr="00E230E8">
        <w:rPr>
          <w:rFonts w:asciiTheme="majorHAnsi" w:hAnsiTheme="majorHAnsi" w:cstheme="majorHAnsi"/>
          <w:sz w:val="32"/>
          <w:szCs w:val="32"/>
        </w:rPr>
        <w:t>Making</w:t>
      </w:r>
      <w:proofErr w:type="spellEnd"/>
      <w:r w:rsidRPr="00E230E8">
        <w:rPr>
          <w:rFonts w:asciiTheme="majorHAnsi" w:hAnsiTheme="majorHAnsi" w:cstheme="majorHAnsi"/>
          <w:sz w:val="32"/>
          <w:szCs w:val="32"/>
        </w:rPr>
        <w:t xml:space="preserve"> </w:t>
      </w:r>
      <w:proofErr w:type="spellStart"/>
      <w:r w:rsidRPr="00E230E8">
        <w:rPr>
          <w:rFonts w:asciiTheme="majorHAnsi" w:hAnsiTheme="majorHAnsi" w:cstheme="majorHAnsi"/>
          <w:sz w:val="32"/>
          <w:szCs w:val="32"/>
        </w:rPr>
        <w:t>another</w:t>
      </w:r>
      <w:proofErr w:type="spellEnd"/>
      <w:r w:rsidRPr="00E230E8">
        <w:rPr>
          <w:rFonts w:asciiTheme="majorHAnsi" w:hAnsiTheme="majorHAnsi" w:cstheme="majorHAnsi"/>
          <w:sz w:val="32"/>
          <w:szCs w:val="32"/>
        </w:rPr>
        <w:t xml:space="preserve"> </w:t>
      </w:r>
      <w:proofErr w:type="spellStart"/>
      <w:r w:rsidRPr="00E230E8">
        <w:rPr>
          <w:rFonts w:asciiTheme="majorHAnsi" w:hAnsiTheme="majorHAnsi" w:cstheme="majorHAnsi"/>
          <w:sz w:val="32"/>
          <w:szCs w:val="32"/>
        </w:rPr>
        <w:t>economic</w:t>
      </w:r>
      <w:proofErr w:type="spellEnd"/>
      <w:r w:rsidRPr="00E230E8">
        <w:rPr>
          <w:rFonts w:asciiTheme="majorHAnsi" w:hAnsiTheme="majorHAnsi" w:cstheme="majorHAnsi"/>
          <w:sz w:val="32"/>
          <w:szCs w:val="32"/>
        </w:rPr>
        <w:t xml:space="preserve"> </w:t>
      </w:r>
      <w:proofErr w:type="spellStart"/>
      <w:r w:rsidRPr="00E230E8">
        <w:rPr>
          <w:rFonts w:asciiTheme="majorHAnsi" w:hAnsiTheme="majorHAnsi" w:cstheme="majorHAnsi"/>
          <w:sz w:val="32"/>
          <w:szCs w:val="32"/>
        </w:rPr>
        <w:t>future</w:t>
      </w:r>
      <w:proofErr w:type="spellEnd"/>
      <w:r w:rsidRPr="00E230E8">
        <w:rPr>
          <w:rFonts w:asciiTheme="majorHAnsi" w:hAnsiTheme="majorHAnsi" w:cstheme="majorHAnsi"/>
          <w:sz w:val="32"/>
          <w:szCs w:val="32"/>
        </w:rPr>
        <w:t xml:space="preserve"> </w:t>
      </w:r>
      <w:proofErr w:type="spellStart"/>
      <w:r w:rsidRPr="00E230E8">
        <w:rPr>
          <w:rFonts w:asciiTheme="majorHAnsi" w:hAnsiTheme="majorHAnsi" w:cstheme="majorHAnsi"/>
          <w:sz w:val="32"/>
          <w:szCs w:val="32"/>
        </w:rPr>
        <w:t>possible</w:t>
      </w:r>
      <w:proofErr w:type="spellEnd"/>
      <w:r w:rsidRPr="00E230E8">
        <w:rPr>
          <w:rFonts w:asciiTheme="majorHAnsi" w:hAnsiTheme="majorHAnsi" w:cstheme="majorHAnsi"/>
          <w:sz w:val="32"/>
          <w:szCs w:val="32"/>
        </w:rPr>
        <w:t xml:space="preserve">: 100 </w:t>
      </w:r>
      <w:proofErr w:type="spellStart"/>
      <w:r w:rsidRPr="00E230E8">
        <w:rPr>
          <w:rFonts w:asciiTheme="majorHAnsi" w:hAnsiTheme="majorHAnsi" w:cstheme="majorHAnsi"/>
          <w:sz w:val="32"/>
          <w:szCs w:val="32"/>
        </w:rPr>
        <w:t>policies</w:t>
      </w:r>
      <w:proofErr w:type="spellEnd"/>
      <w:r w:rsidRPr="00E230E8">
        <w:rPr>
          <w:rFonts w:asciiTheme="majorHAnsi" w:hAnsiTheme="majorHAnsi" w:cstheme="majorHAnsi"/>
          <w:sz w:val="32"/>
          <w:szCs w:val="32"/>
        </w:rPr>
        <w:t xml:space="preserve"> </w:t>
      </w:r>
      <w:proofErr w:type="spellStart"/>
      <w:r w:rsidRPr="00E230E8">
        <w:rPr>
          <w:rFonts w:asciiTheme="majorHAnsi" w:hAnsiTheme="majorHAnsi" w:cstheme="majorHAnsi"/>
          <w:sz w:val="32"/>
          <w:szCs w:val="32"/>
        </w:rPr>
        <w:t>to</w:t>
      </w:r>
      <w:proofErr w:type="spellEnd"/>
      <w:r w:rsidRPr="00E230E8">
        <w:rPr>
          <w:rFonts w:asciiTheme="majorHAnsi" w:hAnsiTheme="majorHAnsi" w:cstheme="majorHAnsi"/>
          <w:sz w:val="32"/>
          <w:szCs w:val="32"/>
        </w:rPr>
        <w:t xml:space="preserve"> </w:t>
      </w:r>
      <w:proofErr w:type="spellStart"/>
      <w:r w:rsidRPr="00E230E8">
        <w:rPr>
          <w:rFonts w:asciiTheme="majorHAnsi" w:hAnsiTheme="majorHAnsi" w:cstheme="majorHAnsi"/>
          <w:sz w:val="32"/>
          <w:szCs w:val="32"/>
        </w:rPr>
        <w:t>end</w:t>
      </w:r>
      <w:proofErr w:type="spellEnd"/>
      <w:r w:rsidRPr="00E230E8">
        <w:rPr>
          <w:rFonts w:asciiTheme="majorHAnsi" w:hAnsiTheme="majorHAnsi" w:cstheme="majorHAnsi"/>
          <w:sz w:val="32"/>
          <w:szCs w:val="32"/>
        </w:rPr>
        <w:t xml:space="preserve"> </w:t>
      </w:r>
      <w:proofErr w:type="spellStart"/>
      <w:r w:rsidRPr="00E230E8">
        <w:rPr>
          <w:rFonts w:asciiTheme="majorHAnsi" w:hAnsiTheme="majorHAnsi" w:cstheme="majorHAnsi"/>
          <w:sz w:val="32"/>
          <w:szCs w:val="32"/>
        </w:rPr>
        <w:t>austerity</w:t>
      </w:r>
      <w:proofErr w:type="spellEnd"/>
      <w:r w:rsidRPr="00E230E8">
        <w:rPr>
          <w:rFonts w:asciiTheme="majorHAnsi" w:hAnsiTheme="majorHAnsi" w:cstheme="majorHAnsi"/>
          <w:sz w:val="32"/>
          <w:szCs w:val="32"/>
        </w:rPr>
        <w:t>»).</w:t>
      </w:r>
      <w:r w:rsidRPr="00E230E8">
        <w:rPr>
          <w:rFonts w:asciiTheme="majorHAnsi" w:hAnsiTheme="majorHAnsi" w:cstheme="majorHAnsi"/>
          <w:b/>
          <w:sz w:val="32"/>
          <w:szCs w:val="32"/>
        </w:rPr>
        <w:t xml:space="preserve"> </w:t>
      </w:r>
      <w:r w:rsidRPr="00E230E8">
        <w:rPr>
          <w:rFonts w:asciiTheme="majorHAnsi" w:hAnsiTheme="majorHAnsi" w:cstheme="majorHAnsi"/>
          <w:sz w:val="32"/>
          <w:szCs w:val="32"/>
        </w:rPr>
        <w:t>Το άρθρο</w:t>
      </w:r>
      <w:r w:rsidRPr="00E230E8">
        <w:rPr>
          <w:rFonts w:asciiTheme="majorHAnsi" w:hAnsiTheme="majorHAnsi" w:cstheme="majorHAnsi"/>
          <w:b/>
          <w:sz w:val="32"/>
          <w:szCs w:val="32"/>
        </w:rPr>
        <w:t xml:space="preserve"> </w:t>
      </w:r>
      <w:r w:rsidRPr="00E230E8">
        <w:rPr>
          <w:rFonts w:asciiTheme="majorHAnsi" w:hAnsiTheme="majorHAnsi" w:cstheme="majorHAnsi"/>
          <w:sz w:val="32"/>
          <w:szCs w:val="32"/>
        </w:rPr>
        <w:t xml:space="preserve">δεν προσφέρει έτοιμες λύσεις. Πρόκειται περισσότερο για ένα κάλεσμα </w:t>
      </w:r>
      <w:r w:rsidRPr="00E230E8">
        <w:rPr>
          <w:rFonts w:asciiTheme="majorHAnsi" w:hAnsiTheme="majorHAnsi" w:cstheme="majorHAnsi"/>
          <w:b/>
          <w:sz w:val="32"/>
          <w:szCs w:val="32"/>
        </w:rPr>
        <w:t>προοδευτικής και δημιουργικής υπέρβασης της οικονομικής κρίσης</w:t>
      </w:r>
      <w:r w:rsidRPr="00E230E8">
        <w:rPr>
          <w:rFonts w:asciiTheme="majorHAnsi" w:hAnsiTheme="majorHAnsi" w:cstheme="majorHAnsi"/>
          <w:sz w:val="32"/>
          <w:szCs w:val="32"/>
        </w:rPr>
        <w:t xml:space="preserve"> μέσα από ρεαλιστικές εναλλακτικές επιλογές</w:t>
      </w:r>
      <w:r w:rsidR="00F96014" w:rsidRPr="00E230E8">
        <w:rPr>
          <w:rFonts w:asciiTheme="majorHAnsi" w:hAnsiTheme="majorHAnsi" w:cstheme="majorHAnsi"/>
          <w:sz w:val="32"/>
          <w:szCs w:val="32"/>
        </w:rPr>
        <w:t>,</w:t>
      </w:r>
      <w:r w:rsidRPr="00E230E8">
        <w:rPr>
          <w:rFonts w:asciiTheme="majorHAnsi" w:hAnsiTheme="majorHAnsi" w:cstheme="majorHAnsi"/>
          <w:sz w:val="32"/>
          <w:szCs w:val="32"/>
        </w:rPr>
        <w:t xml:space="preserve"> σε σχέση με το επικρατές οικονομικό παράδειγμα που παρήγαγε τόσο την παγκόσμια οικονομική κρίση του 2008</w:t>
      </w:r>
      <w:r w:rsidR="00F96014" w:rsidRPr="00E230E8">
        <w:rPr>
          <w:rFonts w:asciiTheme="majorHAnsi" w:hAnsiTheme="majorHAnsi" w:cstheme="majorHAnsi"/>
          <w:sz w:val="32"/>
          <w:szCs w:val="32"/>
        </w:rPr>
        <w:t>,</w:t>
      </w:r>
      <w:r w:rsidRPr="00E230E8">
        <w:rPr>
          <w:rFonts w:asciiTheme="majorHAnsi" w:hAnsiTheme="majorHAnsi" w:cstheme="majorHAnsi"/>
          <w:sz w:val="32"/>
          <w:szCs w:val="32"/>
        </w:rPr>
        <w:t xml:space="preserve"> όσο και την </w:t>
      </w:r>
      <w:proofErr w:type="spellStart"/>
      <w:r w:rsidRPr="00E230E8">
        <w:rPr>
          <w:rFonts w:asciiTheme="majorHAnsi" w:hAnsiTheme="majorHAnsi" w:cstheme="majorHAnsi"/>
          <w:sz w:val="32"/>
          <w:szCs w:val="32"/>
        </w:rPr>
        <w:t>επακολοθήσασα</w:t>
      </w:r>
      <w:proofErr w:type="spellEnd"/>
      <w:r w:rsidRPr="00E230E8">
        <w:rPr>
          <w:rFonts w:asciiTheme="majorHAnsi" w:hAnsiTheme="majorHAnsi" w:cstheme="majorHAnsi"/>
          <w:sz w:val="32"/>
          <w:szCs w:val="32"/>
        </w:rPr>
        <w:t xml:space="preserve"> κρίση δημοσίου χρέους που έπληξε από </w:t>
      </w:r>
      <w:r w:rsidRPr="00E230E8">
        <w:rPr>
          <w:rFonts w:asciiTheme="majorHAnsi" w:hAnsiTheme="majorHAnsi" w:cstheme="majorHAnsi"/>
          <w:sz w:val="32"/>
          <w:szCs w:val="32"/>
        </w:rPr>
        <w:lastRenderedPageBreak/>
        <w:t xml:space="preserve">το 2010 τις αδύναμες χώρες της ευρωζώνης, μεταξύ των οποίων και την </w:t>
      </w:r>
      <w:r w:rsidR="00F96014" w:rsidRPr="00E230E8">
        <w:rPr>
          <w:rFonts w:asciiTheme="majorHAnsi" w:hAnsiTheme="majorHAnsi" w:cstheme="majorHAnsi"/>
          <w:sz w:val="32"/>
          <w:szCs w:val="32"/>
        </w:rPr>
        <w:t>Ελλάδα</w:t>
      </w:r>
      <w:r w:rsidRPr="00E230E8">
        <w:rPr>
          <w:rFonts w:asciiTheme="majorHAnsi" w:hAnsiTheme="majorHAnsi" w:cstheme="majorHAnsi"/>
          <w:sz w:val="32"/>
          <w:szCs w:val="32"/>
        </w:rPr>
        <w:t xml:space="preserve">. </w:t>
      </w:r>
    </w:p>
    <w:p w14:paraId="0199235D" w14:textId="77777777" w:rsidR="0043694E" w:rsidRPr="00E230E8" w:rsidRDefault="0043694E">
      <w:pPr>
        <w:rPr>
          <w:rFonts w:asciiTheme="majorHAnsi" w:hAnsiTheme="majorHAnsi" w:cstheme="majorHAnsi"/>
          <w:sz w:val="32"/>
          <w:szCs w:val="32"/>
        </w:rPr>
      </w:pPr>
    </w:p>
    <w:p w14:paraId="6AEE6187" w14:textId="77777777" w:rsidR="007738E7" w:rsidRPr="00E230E8" w:rsidRDefault="0043694E" w:rsidP="00C974F5">
      <w:pPr>
        <w:rPr>
          <w:rFonts w:asciiTheme="majorHAnsi" w:hAnsiTheme="majorHAnsi" w:cstheme="majorHAnsi"/>
          <w:sz w:val="32"/>
          <w:szCs w:val="32"/>
        </w:rPr>
      </w:pPr>
      <w:r w:rsidRPr="00E230E8">
        <w:rPr>
          <w:rFonts w:asciiTheme="majorHAnsi" w:hAnsiTheme="majorHAnsi" w:cstheme="majorHAnsi"/>
          <w:sz w:val="32"/>
          <w:szCs w:val="32"/>
        </w:rPr>
        <w:t xml:space="preserve">Σε αυτό το κάλεσμα έχουμε χρέος όσοι πιστεύουμε στην δημοκρατική, προοδευτική υπέρβαση της κρίσης να τοποθετηθούμε με παρρησία. </w:t>
      </w:r>
      <w:r w:rsidR="00C974F5" w:rsidRPr="00E230E8">
        <w:rPr>
          <w:rFonts w:asciiTheme="majorHAnsi" w:hAnsiTheme="majorHAnsi" w:cstheme="majorHAnsi"/>
          <w:sz w:val="32"/>
          <w:szCs w:val="32"/>
        </w:rPr>
        <w:t>Έχει</w:t>
      </w:r>
      <w:r w:rsidRPr="00E230E8">
        <w:rPr>
          <w:rFonts w:asciiTheme="majorHAnsi" w:hAnsiTheme="majorHAnsi" w:cstheme="majorHAnsi"/>
          <w:sz w:val="32"/>
          <w:szCs w:val="32"/>
        </w:rPr>
        <w:t>, άλλωστε νομίζω,</w:t>
      </w:r>
      <w:r w:rsidR="00C974F5" w:rsidRPr="00E230E8">
        <w:rPr>
          <w:rFonts w:asciiTheme="majorHAnsi" w:hAnsiTheme="majorHAnsi" w:cstheme="majorHAnsi"/>
          <w:sz w:val="32"/>
          <w:szCs w:val="32"/>
        </w:rPr>
        <w:t xml:space="preserve"> έρθει η ώρα να εστιάσουμε σε εκείνα που μας ενώνουν και να αφήσουμε πίσω εκείνα που μας χωρίζουν. Με ενότητα και ομοψυχία, </w:t>
      </w:r>
      <w:r w:rsidR="00F96014" w:rsidRPr="00E230E8">
        <w:rPr>
          <w:rFonts w:asciiTheme="majorHAnsi" w:hAnsiTheme="majorHAnsi" w:cstheme="majorHAnsi"/>
          <w:sz w:val="32"/>
          <w:szCs w:val="32"/>
        </w:rPr>
        <w:t xml:space="preserve">οφείλουμε </w:t>
      </w:r>
      <w:r w:rsidR="00C974F5" w:rsidRPr="00E230E8">
        <w:rPr>
          <w:rFonts w:asciiTheme="majorHAnsi" w:hAnsiTheme="majorHAnsi" w:cstheme="majorHAnsi"/>
          <w:sz w:val="32"/>
          <w:szCs w:val="32"/>
        </w:rPr>
        <w:t>να αγωνιστούμε για την</w:t>
      </w:r>
      <w:r w:rsidR="007738E7" w:rsidRPr="00E230E8">
        <w:rPr>
          <w:rFonts w:asciiTheme="majorHAnsi" w:hAnsiTheme="majorHAnsi" w:cstheme="majorHAnsi"/>
          <w:sz w:val="32"/>
          <w:szCs w:val="32"/>
        </w:rPr>
        <w:t xml:space="preserve"> </w:t>
      </w:r>
      <w:r w:rsidR="007738E7" w:rsidRPr="00E230E8">
        <w:rPr>
          <w:rFonts w:asciiTheme="majorHAnsi" w:hAnsiTheme="majorHAnsi" w:cstheme="majorHAnsi"/>
          <w:b/>
          <w:sz w:val="32"/>
          <w:szCs w:val="32"/>
        </w:rPr>
        <w:t>παραγωγική</w:t>
      </w:r>
      <w:r w:rsidR="00C974F5" w:rsidRPr="00E230E8">
        <w:rPr>
          <w:rFonts w:asciiTheme="majorHAnsi" w:hAnsiTheme="majorHAnsi" w:cstheme="majorHAnsi"/>
          <w:b/>
          <w:sz w:val="32"/>
          <w:szCs w:val="32"/>
        </w:rPr>
        <w:t xml:space="preserve"> ανασυγκρότηση του τόπου</w:t>
      </w:r>
      <w:r w:rsidRPr="00E230E8">
        <w:rPr>
          <w:rFonts w:asciiTheme="majorHAnsi" w:hAnsiTheme="majorHAnsi" w:cstheme="majorHAnsi"/>
          <w:b/>
          <w:sz w:val="32"/>
          <w:szCs w:val="32"/>
        </w:rPr>
        <w:t xml:space="preserve"> μας</w:t>
      </w:r>
      <w:r w:rsidRPr="00E230E8">
        <w:rPr>
          <w:rFonts w:asciiTheme="majorHAnsi" w:hAnsiTheme="majorHAnsi" w:cstheme="majorHAnsi"/>
          <w:sz w:val="32"/>
          <w:szCs w:val="32"/>
        </w:rPr>
        <w:t xml:space="preserve">, αλλά και για την </w:t>
      </w:r>
      <w:r w:rsidR="007738E7" w:rsidRPr="00E230E8">
        <w:rPr>
          <w:rFonts w:asciiTheme="majorHAnsi" w:hAnsiTheme="majorHAnsi" w:cstheme="majorHAnsi"/>
          <w:b/>
          <w:sz w:val="32"/>
          <w:szCs w:val="32"/>
        </w:rPr>
        <w:t>ευρωπαϊκή ανάκαμψη</w:t>
      </w:r>
      <w:r w:rsidR="007738E7" w:rsidRPr="00E230E8">
        <w:rPr>
          <w:rFonts w:asciiTheme="majorHAnsi" w:hAnsiTheme="majorHAnsi" w:cstheme="majorHAnsi"/>
          <w:sz w:val="32"/>
          <w:szCs w:val="32"/>
        </w:rPr>
        <w:t>, που είναι άρρηκτα συνδεδεμένες στο σύγχρονο σύμπαν οικονομικής αλληλεξάρτησης</w:t>
      </w:r>
      <w:r w:rsidR="00C974F5" w:rsidRPr="00E230E8">
        <w:rPr>
          <w:rFonts w:asciiTheme="majorHAnsi" w:hAnsiTheme="majorHAnsi" w:cstheme="majorHAnsi"/>
          <w:sz w:val="32"/>
          <w:szCs w:val="32"/>
        </w:rPr>
        <w:t xml:space="preserve">. </w:t>
      </w:r>
    </w:p>
    <w:p w14:paraId="56206178" w14:textId="77777777" w:rsidR="007738E7" w:rsidRPr="00E230E8" w:rsidRDefault="007738E7" w:rsidP="00C974F5">
      <w:pPr>
        <w:rPr>
          <w:rFonts w:asciiTheme="majorHAnsi" w:hAnsiTheme="majorHAnsi" w:cstheme="majorHAnsi"/>
          <w:sz w:val="32"/>
          <w:szCs w:val="32"/>
        </w:rPr>
      </w:pPr>
    </w:p>
    <w:p w14:paraId="33480D7D" w14:textId="77777777" w:rsidR="007738E7" w:rsidRPr="00E230E8" w:rsidRDefault="00F96014" w:rsidP="007738E7">
      <w:pPr>
        <w:rPr>
          <w:rFonts w:asciiTheme="majorHAnsi" w:hAnsiTheme="majorHAnsi" w:cstheme="majorHAnsi"/>
          <w:sz w:val="32"/>
          <w:szCs w:val="32"/>
        </w:rPr>
      </w:pPr>
      <w:r w:rsidRPr="00E230E8">
        <w:rPr>
          <w:rFonts w:asciiTheme="majorHAnsi" w:hAnsiTheme="majorHAnsi" w:cstheme="majorHAnsi"/>
          <w:sz w:val="32"/>
          <w:szCs w:val="32"/>
        </w:rPr>
        <w:t>Την 10ετία που πέρασε,</w:t>
      </w:r>
      <w:r w:rsidR="007738E7" w:rsidRPr="00E230E8">
        <w:rPr>
          <w:rFonts w:asciiTheme="majorHAnsi" w:hAnsiTheme="majorHAnsi" w:cstheme="majorHAnsi"/>
          <w:sz w:val="32"/>
          <w:szCs w:val="32"/>
        </w:rPr>
        <w:t xml:space="preserve"> η χώρα μας εγκλωβίστηκε σε μια βαθιά, παρατεταμένη και </w:t>
      </w:r>
      <w:proofErr w:type="spellStart"/>
      <w:r w:rsidR="007738E7" w:rsidRPr="00E230E8">
        <w:rPr>
          <w:rFonts w:asciiTheme="majorHAnsi" w:hAnsiTheme="majorHAnsi" w:cstheme="majorHAnsi"/>
          <w:sz w:val="32"/>
          <w:szCs w:val="32"/>
        </w:rPr>
        <w:t>ανακυκλούμενη</w:t>
      </w:r>
      <w:proofErr w:type="spellEnd"/>
      <w:r w:rsidR="007738E7" w:rsidRPr="00E230E8">
        <w:rPr>
          <w:rFonts w:asciiTheme="majorHAnsi" w:hAnsiTheme="majorHAnsi" w:cstheme="majorHAnsi"/>
          <w:sz w:val="32"/>
          <w:szCs w:val="32"/>
        </w:rPr>
        <w:t xml:space="preserve"> οικονομική και κοινωνική κρίση. Τα βασικά οικονομικά χαρακτηριστικά</w:t>
      </w:r>
      <w:r w:rsidRPr="00E230E8">
        <w:rPr>
          <w:rFonts w:asciiTheme="majorHAnsi" w:hAnsiTheme="majorHAnsi" w:cstheme="majorHAnsi"/>
          <w:sz w:val="32"/>
          <w:szCs w:val="32"/>
        </w:rPr>
        <w:t>, με τις γνωστές δυσμενείς κοινωνικές προεκτάσεις,</w:t>
      </w:r>
      <w:r w:rsidR="007738E7" w:rsidRPr="00E230E8">
        <w:rPr>
          <w:rFonts w:asciiTheme="majorHAnsi" w:hAnsiTheme="majorHAnsi" w:cstheme="majorHAnsi"/>
          <w:sz w:val="32"/>
          <w:szCs w:val="32"/>
        </w:rPr>
        <w:t xml:space="preserve"> συνοψίζονται στη </w:t>
      </w:r>
      <w:r w:rsidR="007738E7" w:rsidRPr="00E230E8">
        <w:rPr>
          <w:rFonts w:asciiTheme="majorHAnsi" w:hAnsiTheme="majorHAnsi" w:cstheme="majorHAnsi"/>
          <w:b/>
          <w:sz w:val="32"/>
          <w:szCs w:val="32"/>
        </w:rPr>
        <w:t>συρροή τεσσάρων ελλειμμάτων</w:t>
      </w:r>
      <w:r w:rsidR="007738E7" w:rsidRPr="00E230E8">
        <w:rPr>
          <w:rFonts w:asciiTheme="majorHAnsi" w:hAnsiTheme="majorHAnsi" w:cstheme="majorHAnsi"/>
          <w:sz w:val="32"/>
          <w:szCs w:val="32"/>
        </w:rPr>
        <w:t>:</w:t>
      </w:r>
    </w:p>
    <w:p w14:paraId="6E3A4687" w14:textId="77777777" w:rsidR="007738E7" w:rsidRPr="00E230E8" w:rsidRDefault="007738E7" w:rsidP="007738E7">
      <w:pPr>
        <w:pStyle w:val="a3"/>
        <w:numPr>
          <w:ilvl w:val="0"/>
          <w:numId w:val="3"/>
        </w:numPr>
        <w:spacing w:line="360" w:lineRule="auto"/>
        <w:jc w:val="both"/>
        <w:rPr>
          <w:rFonts w:asciiTheme="majorHAnsi" w:hAnsiTheme="majorHAnsi" w:cstheme="majorHAnsi"/>
          <w:sz w:val="32"/>
          <w:szCs w:val="32"/>
        </w:rPr>
      </w:pPr>
      <w:r w:rsidRPr="00E230E8">
        <w:rPr>
          <w:rFonts w:asciiTheme="majorHAnsi" w:hAnsiTheme="majorHAnsi" w:cstheme="majorHAnsi"/>
          <w:sz w:val="32"/>
          <w:szCs w:val="32"/>
        </w:rPr>
        <w:t xml:space="preserve">Του </w:t>
      </w:r>
      <w:r w:rsidRPr="00E230E8">
        <w:rPr>
          <w:rFonts w:asciiTheme="majorHAnsi" w:hAnsiTheme="majorHAnsi" w:cstheme="majorHAnsi"/>
          <w:b/>
          <w:sz w:val="32"/>
          <w:szCs w:val="32"/>
        </w:rPr>
        <w:t>δημοσιονομικού</w:t>
      </w:r>
      <w:r w:rsidRPr="00E230E8">
        <w:rPr>
          <w:rFonts w:asciiTheme="majorHAnsi" w:hAnsiTheme="majorHAnsi" w:cstheme="majorHAnsi"/>
          <w:sz w:val="32"/>
          <w:szCs w:val="32"/>
        </w:rPr>
        <w:t xml:space="preserve"> (δηλαδή του ελλείμματος του προϋπολογισμού)</w:t>
      </w:r>
    </w:p>
    <w:p w14:paraId="4CB0AC3E" w14:textId="77777777" w:rsidR="007738E7" w:rsidRPr="00E230E8" w:rsidRDefault="007738E7" w:rsidP="007738E7">
      <w:pPr>
        <w:pStyle w:val="a3"/>
        <w:numPr>
          <w:ilvl w:val="0"/>
          <w:numId w:val="3"/>
        </w:numPr>
        <w:spacing w:line="360" w:lineRule="auto"/>
        <w:jc w:val="both"/>
        <w:rPr>
          <w:rFonts w:asciiTheme="majorHAnsi" w:hAnsiTheme="majorHAnsi" w:cstheme="majorHAnsi"/>
          <w:sz w:val="32"/>
          <w:szCs w:val="32"/>
        </w:rPr>
      </w:pPr>
      <w:r w:rsidRPr="00E230E8">
        <w:rPr>
          <w:rFonts w:asciiTheme="majorHAnsi" w:hAnsiTheme="majorHAnsi" w:cstheme="majorHAnsi"/>
          <w:sz w:val="32"/>
          <w:szCs w:val="32"/>
        </w:rPr>
        <w:t xml:space="preserve">Του </w:t>
      </w:r>
      <w:r w:rsidRPr="00E230E8">
        <w:rPr>
          <w:rFonts w:asciiTheme="majorHAnsi" w:hAnsiTheme="majorHAnsi" w:cstheme="majorHAnsi"/>
          <w:b/>
          <w:sz w:val="32"/>
          <w:szCs w:val="32"/>
        </w:rPr>
        <w:t>ελλείμματος του ισοζυγίου εξωτερικών πληρωμών</w:t>
      </w:r>
      <w:r w:rsidRPr="00E230E8">
        <w:rPr>
          <w:rFonts w:asciiTheme="majorHAnsi" w:hAnsiTheme="majorHAnsi" w:cstheme="majorHAnsi"/>
          <w:sz w:val="32"/>
          <w:szCs w:val="32"/>
        </w:rPr>
        <w:t xml:space="preserve"> (το οποίο έφτασε το δυσθεώρητο 14% το 2008)</w:t>
      </w:r>
    </w:p>
    <w:p w14:paraId="30CCA276" w14:textId="77777777" w:rsidR="007738E7" w:rsidRPr="00E230E8" w:rsidRDefault="007738E7" w:rsidP="007738E7">
      <w:pPr>
        <w:pStyle w:val="a3"/>
        <w:numPr>
          <w:ilvl w:val="0"/>
          <w:numId w:val="3"/>
        </w:numPr>
        <w:spacing w:line="360" w:lineRule="auto"/>
        <w:jc w:val="both"/>
        <w:rPr>
          <w:rFonts w:asciiTheme="majorHAnsi" w:hAnsiTheme="majorHAnsi" w:cstheme="majorHAnsi"/>
          <w:sz w:val="32"/>
          <w:szCs w:val="32"/>
        </w:rPr>
      </w:pPr>
      <w:r w:rsidRPr="00E230E8">
        <w:rPr>
          <w:rFonts w:asciiTheme="majorHAnsi" w:hAnsiTheme="majorHAnsi" w:cstheme="majorHAnsi"/>
          <w:sz w:val="32"/>
          <w:szCs w:val="32"/>
        </w:rPr>
        <w:t xml:space="preserve">Του </w:t>
      </w:r>
      <w:r w:rsidRPr="00E230E8">
        <w:rPr>
          <w:rFonts w:asciiTheme="majorHAnsi" w:hAnsiTheme="majorHAnsi" w:cstheme="majorHAnsi"/>
          <w:b/>
          <w:sz w:val="32"/>
          <w:szCs w:val="32"/>
        </w:rPr>
        <w:t xml:space="preserve">δημοσίου χρέους </w:t>
      </w:r>
      <w:r w:rsidRPr="00E230E8">
        <w:rPr>
          <w:rFonts w:asciiTheme="majorHAnsi" w:hAnsiTheme="majorHAnsi" w:cstheme="majorHAnsi"/>
          <w:sz w:val="32"/>
          <w:szCs w:val="32"/>
        </w:rPr>
        <w:t>(που ανήλθε από το 102,9% του ΑΕΠ το 2004</w:t>
      </w:r>
      <w:r w:rsidR="001E556A" w:rsidRPr="00E230E8">
        <w:rPr>
          <w:rFonts w:asciiTheme="majorHAnsi" w:hAnsiTheme="majorHAnsi" w:cstheme="majorHAnsi"/>
          <w:sz w:val="32"/>
          <w:szCs w:val="32"/>
        </w:rPr>
        <w:t>,</w:t>
      </w:r>
      <w:r w:rsidRPr="00E230E8">
        <w:rPr>
          <w:rFonts w:asciiTheme="majorHAnsi" w:hAnsiTheme="majorHAnsi" w:cstheme="majorHAnsi"/>
          <w:sz w:val="32"/>
          <w:szCs w:val="32"/>
        </w:rPr>
        <w:t xml:space="preserve"> στο </w:t>
      </w:r>
      <w:r w:rsidR="001E556A" w:rsidRPr="00E230E8">
        <w:rPr>
          <w:rFonts w:asciiTheme="majorHAnsi" w:hAnsiTheme="majorHAnsi" w:cstheme="majorHAnsi"/>
          <w:sz w:val="32"/>
          <w:szCs w:val="32"/>
        </w:rPr>
        <w:t xml:space="preserve">172,1% το 2011 και στο 178,6% το 2017),  </w:t>
      </w:r>
    </w:p>
    <w:p w14:paraId="35815DD6" w14:textId="77777777" w:rsidR="007738E7" w:rsidRPr="00E230E8" w:rsidRDefault="001E556A" w:rsidP="007738E7">
      <w:pPr>
        <w:pStyle w:val="a3"/>
        <w:numPr>
          <w:ilvl w:val="0"/>
          <w:numId w:val="3"/>
        </w:numPr>
        <w:spacing w:line="360" w:lineRule="auto"/>
        <w:jc w:val="both"/>
        <w:rPr>
          <w:rFonts w:asciiTheme="majorHAnsi" w:hAnsiTheme="majorHAnsi" w:cstheme="majorHAnsi"/>
          <w:sz w:val="32"/>
          <w:szCs w:val="32"/>
        </w:rPr>
      </w:pPr>
      <w:r w:rsidRPr="00E230E8">
        <w:rPr>
          <w:rFonts w:asciiTheme="majorHAnsi" w:hAnsiTheme="majorHAnsi" w:cstheme="majorHAnsi"/>
          <w:sz w:val="32"/>
          <w:szCs w:val="32"/>
        </w:rPr>
        <w:lastRenderedPageBreak/>
        <w:t>Κυρίως, όμως, τ</w:t>
      </w:r>
      <w:r w:rsidR="007738E7" w:rsidRPr="00E230E8">
        <w:rPr>
          <w:rFonts w:asciiTheme="majorHAnsi" w:hAnsiTheme="majorHAnsi" w:cstheme="majorHAnsi"/>
          <w:sz w:val="32"/>
          <w:szCs w:val="32"/>
        </w:rPr>
        <w:t xml:space="preserve">ου </w:t>
      </w:r>
      <w:r w:rsidR="007738E7" w:rsidRPr="00E230E8">
        <w:rPr>
          <w:rFonts w:asciiTheme="majorHAnsi" w:hAnsiTheme="majorHAnsi" w:cstheme="majorHAnsi"/>
          <w:b/>
          <w:sz w:val="32"/>
          <w:szCs w:val="32"/>
        </w:rPr>
        <w:t>ελλείμματος παραγωγής και παραγωγικότητας του ιδιωτικού τομέα</w:t>
      </w:r>
      <w:r w:rsidRPr="00E230E8">
        <w:rPr>
          <w:rFonts w:asciiTheme="majorHAnsi" w:hAnsiTheme="majorHAnsi" w:cstheme="majorHAnsi"/>
          <w:b/>
          <w:sz w:val="32"/>
          <w:szCs w:val="32"/>
        </w:rPr>
        <w:t>, δηλ. της πραγματικής οικονομίας</w:t>
      </w:r>
      <w:r w:rsidR="007738E7" w:rsidRPr="00E230E8">
        <w:rPr>
          <w:rFonts w:asciiTheme="majorHAnsi" w:hAnsiTheme="majorHAnsi" w:cstheme="majorHAnsi"/>
          <w:sz w:val="32"/>
          <w:szCs w:val="32"/>
        </w:rPr>
        <w:t xml:space="preserve">. </w:t>
      </w:r>
    </w:p>
    <w:p w14:paraId="3EF9B3D5" w14:textId="77777777" w:rsidR="001E556A" w:rsidRPr="00E230E8" w:rsidRDefault="001E556A" w:rsidP="001E556A">
      <w:pPr>
        <w:rPr>
          <w:rFonts w:asciiTheme="majorHAnsi" w:hAnsiTheme="majorHAnsi" w:cstheme="majorHAnsi"/>
          <w:sz w:val="32"/>
          <w:szCs w:val="32"/>
        </w:rPr>
      </w:pPr>
    </w:p>
    <w:p w14:paraId="0C74CB19" w14:textId="77777777" w:rsidR="001E556A" w:rsidRPr="00E230E8" w:rsidRDefault="001E556A" w:rsidP="001E556A">
      <w:pPr>
        <w:rPr>
          <w:rFonts w:asciiTheme="majorHAnsi" w:hAnsiTheme="majorHAnsi" w:cstheme="majorHAnsi"/>
          <w:sz w:val="32"/>
          <w:szCs w:val="32"/>
        </w:rPr>
      </w:pPr>
      <w:r w:rsidRPr="00E230E8">
        <w:rPr>
          <w:rFonts w:asciiTheme="majorHAnsi" w:hAnsiTheme="majorHAnsi" w:cstheme="majorHAnsi"/>
          <w:sz w:val="32"/>
          <w:szCs w:val="32"/>
        </w:rPr>
        <w:t xml:space="preserve">Για να έχουμε μια εικόνα του πού βρισκόμαστε: Στην χώρα μας οι επενδύσεις αποτελούν το </w:t>
      </w:r>
      <w:r w:rsidRPr="00E230E8">
        <w:rPr>
          <w:rFonts w:asciiTheme="majorHAnsi" w:hAnsiTheme="majorHAnsi" w:cstheme="majorHAnsi"/>
          <w:b/>
          <w:sz w:val="32"/>
          <w:szCs w:val="32"/>
        </w:rPr>
        <w:t>13% του Α.Ε.Π.</w:t>
      </w:r>
      <w:r w:rsidRPr="00E230E8">
        <w:rPr>
          <w:rFonts w:asciiTheme="majorHAnsi" w:hAnsiTheme="majorHAnsi" w:cstheme="majorHAnsi"/>
          <w:sz w:val="32"/>
          <w:szCs w:val="32"/>
        </w:rPr>
        <w:t xml:space="preserve"> τη στιγμή που ο ευρωπαϊκός μέσος όρος ανέρχεται σε </w:t>
      </w:r>
      <w:r w:rsidRPr="00E230E8">
        <w:rPr>
          <w:rFonts w:asciiTheme="majorHAnsi" w:hAnsiTheme="majorHAnsi" w:cstheme="majorHAnsi"/>
          <w:b/>
          <w:sz w:val="32"/>
          <w:szCs w:val="32"/>
        </w:rPr>
        <w:t>20 %</w:t>
      </w:r>
      <w:r w:rsidRPr="00E230E8">
        <w:rPr>
          <w:rFonts w:asciiTheme="majorHAnsi" w:hAnsiTheme="majorHAnsi" w:cstheme="majorHAnsi"/>
          <w:sz w:val="32"/>
          <w:szCs w:val="32"/>
        </w:rPr>
        <w:t xml:space="preserve">. Υπάρχει δηλαδή ένα </w:t>
      </w:r>
      <w:r w:rsidRPr="00E230E8">
        <w:rPr>
          <w:rFonts w:asciiTheme="majorHAnsi" w:hAnsiTheme="majorHAnsi" w:cstheme="majorHAnsi"/>
          <w:b/>
          <w:sz w:val="32"/>
          <w:szCs w:val="32"/>
        </w:rPr>
        <w:t>επενδυτικό κενό</w:t>
      </w:r>
      <w:r w:rsidRPr="00E230E8">
        <w:rPr>
          <w:rFonts w:asciiTheme="majorHAnsi" w:hAnsiTheme="majorHAnsi" w:cstheme="majorHAnsi"/>
          <w:sz w:val="32"/>
          <w:szCs w:val="32"/>
        </w:rPr>
        <w:t xml:space="preserve"> ύψους </w:t>
      </w:r>
      <w:r w:rsidRPr="00E230E8">
        <w:rPr>
          <w:rFonts w:asciiTheme="majorHAnsi" w:hAnsiTheme="majorHAnsi" w:cstheme="majorHAnsi"/>
          <w:b/>
          <w:sz w:val="32"/>
          <w:szCs w:val="32"/>
        </w:rPr>
        <w:t>100 δισεκατομμυρίων €.</w:t>
      </w:r>
      <w:r w:rsidRPr="00E230E8">
        <w:rPr>
          <w:rFonts w:asciiTheme="majorHAnsi" w:hAnsiTheme="majorHAnsi" w:cstheme="majorHAnsi"/>
          <w:sz w:val="32"/>
          <w:szCs w:val="32"/>
        </w:rPr>
        <w:t xml:space="preserve"> Σύμφωνα με την κατάταξη της </w:t>
      </w:r>
      <w:r w:rsidRPr="00E230E8">
        <w:rPr>
          <w:rFonts w:asciiTheme="majorHAnsi" w:hAnsiTheme="majorHAnsi" w:cstheme="majorHAnsi"/>
          <w:b/>
          <w:sz w:val="32"/>
          <w:szCs w:val="32"/>
        </w:rPr>
        <w:t>Παγκόσμιας Τράπεζας</w:t>
      </w:r>
      <w:r w:rsidRPr="00E230E8">
        <w:rPr>
          <w:rFonts w:asciiTheme="majorHAnsi" w:hAnsiTheme="majorHAnsi" w:cstheme="majorHAnsi"/>
          <w:sz w:val="32"/>
          <w:szCs w:val="32"/>
        </w:rPr>
        <w:t xml:space="preserve">  η Ελλάδα είναι η </w:t>
      </w:r>
      <w:r w:rsidRPr="00E230E8">
        <w:rPr>
          <w:rFonts w:asciiTheme="majorHAnsi" w:hAnsiTheme="majorHAnsi" w:cstheme="majorHAnsi"/>
          <w:b/>
          <w:sz w:val="32"/>
          <w:szCs w:val="32"/>
        </w:rPr>
        <w:t>προτελευταία</w:t>
      </w:r>
      <w:r w:rsidRPr="00E230E8">
        <w:rPr>
          <w:rFonts w:asciiTheme="majorHAnsi" w:hAnsiTheme="majorHAnsi" w:cstheme="majorHAnsi"/>
          <w:sz w:val="32"/>
          <w:szCs w:val="32"/>
        </w:rPr>
        <w:t xml:space="preserve"> μεταξύ των χωρών της ευρωπαϊκής ένωσης σε ό,τι αφορά το </w:t>
      </w:r>
      <w:r w:rsidRPr="00E230E8">
        <w:rPr>
          <w:rFonts w:asciiTheme="majorHAnsi" w:hAnsiTheme="majorHAnsi" w:cstheme="majorHAnsi"/>
          <w:b/>
          <w:sz w:val="32"/>
          <w:szCs w:val="32"/>
        </w:rPr>
        <w:t>φιλικό επιχειρηματικό περιβάλλον</w:t>
      </w:r>
      <w:r w:rsidRPr="00E230E8">
        <w:rPr>
          <w:rFonts w:asciiTheme="majorHAnsi" w:hAnsiTheme="majorHAnsi" w:cstheme="majorHAnsi"/>
          <w:sz w:val="32"/>
          <w:szCs w:val="32"/>
        </w:rPr>
        <w:t xml:space="preserve"> (κατάταξη </w:t>
      </w:r>
      <w:r w:rsidRPr="00E230E8">
        <w:rPr>
          <w:rFonts w:asciiTheme="majorHAnsi" w:hAnsiTheme="majorHAnsi" w:cstheme="majorHAnsi"/>
          <w:i/>
          <w:sz w:val="32"/>
          <w:szCs w:val="32"/>
          <w:lang w:val="en-US"/>
        </w:rPr>
        <w:t>doing</w:t>
      </w:r>
      <w:r w:rsidRPr="00E230E8">
        <w:rPr>
          <w:rFonts w:asciiTheme="majorHAnsi" w:hAnsiTheme="majorHAnsi" w:cstheme="majorHAnsi"/>
          <w:i/>
          <w:sz w:val="32"/>
          <w:szCs w:val="32"/>
        </w:rPr>
        <w:t xml:space="preserve"> </w:t>
      </w:r>
      <w:proofErr w:type="spellStart"/>
      <w:r w:rsidRPr="00E230E8">
        <w:rPr>
          <w:rFonts w:asciiTheme="majorHAnsi" w:hAnsiTheme="majorHAnsi" w:cstheme="majorHAnsi"/>
          <w:i/>
          <w:sz w:val="32"/>
          <w:szCs w:val="32"/>
        </w:rPr>
        <w:t>business</w:t>
      </w:r>
      <w:proofErr w:type="spellEnd"/>
      <w:r w:rsidRPr="00E230E8">
        <w:rPr>
          <w:rFonts w:asciiTheme="majorHAnsi" w:hAnsiTheme="majorHAnsi" w:cstheme="majorHAnsi"/>
          <w:sz w:val="32"/>
          <w:szCs w:val="32"/>
        </w:rPr>
        <w:t xml:space="preserve">), ενώ στην παγκόσμια κατάταξη το 2017 υποχώρησε στην </w:t>
      </w:r>
      <w:r w:rsidRPr="00E230E8">
        <w:rPr>
          <w:rFonts w:asciiTheme="majorHAnsi" w:hAnsiTheme="majorHAnsi" w:cstheme="majorHAnsi"/>
          <w:b/>
          <w:sz w:val="32"/>
          <w:szCs w:val="32"/>
        </w:rPr>
        <w:t>67</w:t>
      </w:r>
      <w:r w:rsidRPr="00E230E8">
        <w:rPr>
          <w:rFonts w:asciiTheme="majorHAnsi" w:hAnsiTheme="majorHAnsi" w:cstheme="majorHAnsi"/>
          <w:b/>
          <w:sz w:val="32"/>
          <w:szCs w:val="32"/>
          <w:vertAlign w:val="superscript"/>
        </w:rPr>
        <w:t>η</w:t>
      </w:r>
      <w:r w:rsidRPr="00E230E8">
        <w:rPr>
          <w:rFonts w:asciiTheme="majorHAnsi" w:hAnsiTheme="majorHAnsi" w:cstheme="majorHAnsi"/>
          <w:b/>
          <w:sz w:val="32"/>
          <w:szCs w:val="32"/>
        </w:rPr>
        <w:t xml:space="preserve"> θέση</w:t>
      </w:r>
      <w:r w:rsidRPr="00E230E8">
        <w:rPr>
          <w:rFonts w:asciiTheme="majorHAnsi" w:hAnsiTheme="majorHAnsi" w:cstheme="majorHAnsi"/>
          <w:sz w:val="32"/>
          <w:szCs w:val="32"/>
        </w:rPr>
        <w:t xml:space="preserve"> από την 61</w:t>
      </w:r>
      <w:r w:rsidRPr="00E230E8">
        <w:rPr>
          <w:rFonts w:asciiTheme="majorHAnsi" w:hAnsiTheme="majorHAnsi" w:cstheme="majorHAnsi"/>
          <w:sz w:val="32"/>
          <w:szCs w:val="32"/>
          <w:vertAlign w:val="superscript"/>
        </w:rPr>
        <w:t>η</w:t>
      </w:r>
      <w:r w:rsidRPr="00E230E8">
        <w:rPr>
          <w:rFonts w:asciiTheme="majorHAnsi" w:hAnsiTheme="majorHAnsi" w:cstheme="majorHAnsi"/>
          <w:sz w:val="32"/>
          <w:szCs w:val="32"/>
        </w:rPr>
        <w:t xml:space="preserve"> που βρισκόταν το 2016. </w:t>
      </w:r>
    </w:p>
    <w:p w14:paraId="77A033F4" w14:textId="77777777" w:rsidR="007738E7" w:rsidRPr="00E230E8" w:rsidRDefault="007738E7" w:rsidP="007738E7">
      <w:pPr>
        <w:rPr>
          <w:rFonts w:asciiTheme="majorHAnsi" w:hAnsiTheme="majorHAnsi" w:cstheme="majorHAnsi"/>
          <w:sz w:val="32"/>
          <w:szCs w:val="32"/>
        </w:rPr>
      </w:pPr>
    </w:p>
    <w:p w14:paraId="57F6087B" w14:textId="77777777" w:rsidR="007738E7" w:rsidRPr="00E230E8" w:rsidRDefault="001E556A" w:rsidP="007738E7">
      <w:pPr>
        <w:rPr>
          <w:rFonts w:asciiTheme="majorHAnsi" w:hAnsiTheme="majorHAnsi" w:cstheme="majorHAnsi"/>
          <w:sz w:val="32"/>
          <w:szCs w:val="32"/>
        </w:rPr>
      </w:pPr>
      <w:r w:rsidRPr="00E230E8">
        <w:rPr>
          <w:rFonts w:asciiTheme="majorHAnsi" w:hAnsiTheme="majorHAnsi" w:cstheme="majorHAnsi"/>
          <w:sz w:val="32"/>
          <w:szCs w:val="32"/>
        </w:rPr>
        <w:t>Αντί όμως να αντιμετωπίσουμε το βασικό πρόβλημα του ελλείμματος παραγωγής και παραγωγικότητας του ιδιωτικού τομέα, η Ελλάδα, υ</w:t>
      </w:r>
      <w:r w:rsidR="007738E7" w:rsidRPr="00E230E8">
        <w:rPr>
          <w:rFonts w:asciiTheme="majorHAnsi" w:hAnsiTheme="majorHAnsi" w:cstheme="majorHAnsi"/>
          <w:sz w:val="32"/>
          <w:szCs w:val="32"/>
        </w:rPr>
        <w:t xml:space="preserve">πό την πίεση των απαιτήσεων των διεθνών δανειστών, </w:t>
      </w:r>
      <w:r w:rsidRPr="00E230E8">
        <w:rPr>
          <w:rFonts w:asciiTheme="majorHAnsi" w:hAnsiTheme="majorHAnsi" w:cstheme="majorHAnsi"/>
          <w:sz w:val="32"/>
          <w:szCs w:val="32"/>
        </w:rPr>
        <w:t>έ</w:t>
      </w:r>
      <w:r w:rsidR="007738E7" w:rsidRPr="00E230E8">
        <w:rPr>
          <w:rFonts w:asciiTheme="majorHAnsi" w:hAnsiTheme="majorHAnsi" w:cstheme="majorHAnsi"/>
          <w:sz w:val="32"/>
          <w:szCs w:val="32"/>
        </w:rPr>
        <w:t xml:space="preserve">γινε πειραματόζωο </w:t>
      </w:r>
      <w:r w:rsidRPr="00E230E8">
        <w:rPr>
          <w:rFonts w:asciiTheme="majorHAnsi" w:hAnsiTheme="majorHAnsi" w:cstheme="majorHAnsi"/>
          <w:sz w:val="32"/>
          <w:szCs w:val="32"/>
        </w:rPr>
        <w:t>για την εφαρμογή</w:t>
      </w:r>
      <w:r w:rsidR="007738E7" w:rsidRPr="00E230E8">
        <w:rPr>
          <w:rFonts w:asciiTheme="majorHAnsi" w:hAnsiTheme="majorHAnsi" w:cstheme="majorHAnsi"/>
          <w:sz w:val="32"/>
          <w:szCs w:val="32"/>
        </w:rPr>
        <w:t xml:space="preserve"> αποτυχημέν</w:t>
      </w:r>
      <w:r w:rsidRPr="00E230E8">
        <w:rPr>
          <w:rFonts w:asciiTheme="majorHAnsi" w:hAnsiTheme="majorHAnsi" w:cstheme="majorHAnsi"/>
          <w:sz w:val="32"/>
          <w:szCs w:val="32"/>
        </w:rPr>
        <w:t>ων</w:t>
      </w:r>
      <w:r w:rsidR="007738E7" w:rsidRPr="00E230E8">
        <w:rPr>
          <w:rFonts w:asciiTheme="majorHAnsi" w:hAnsiTheme="majorHAnsi" w:cstheme="majorHAnsi"/>
          <w:sz w:val="32"/>
          <w:szCs w:val="32"/>
        </w:rPr>
        <w:t xml:space="preserve"> -όπως </w:t>
      </w:r>
      <w:r w:rsidRPr="00E230E8">
        <w:rPr>
          <w:rFonts w:asciiTheme="majorHAnsi" w:hAnsiTheme="majorHAnsi" w:cstheme="majorHAnsi"/>
          <w:sz w:val="32"/>
          <w:szCs w:val="32"/>
        </w:rPr>
        <w:t>τελικώς</w:t>
      </w:r>
      <w:r w:rsidR="007738E7" w:rsidRPr="00E230E8">
        <w:rPr>
          <w:rFonts w:asciiTheme="majorHAnsi" w:hAnsiTheme="majorHAnsi" w:cstheme="majorHAnsi"/>
          <w:sz w:val="32"/>
          <w:szCs w:val="32"/>
        </w:rPr>
        <w:t xml:space="preserve"> απεδείχθη στην πράξη- «πολλαπλασιαστ</w:t>
      </w:r>
      <w:r w:rsidRPr="00E230E8">
        <w:rPr>
          <w:rFonts w:asciiTheme="majorHAnsi" w:hAnsiTheme="majorHAnsi" w:cstheme="majorHAnsi"/>
          <w:sz w:val="32"/>
          <w:szCs w:val="32"/>
        </w:rPr>
        <w:t>ών</w:t>
      </w:r>
      <w:r w:rsidR="007738E7" w:rsidRPr="00E230E8">
        <w:rPr>
          <w:rFonts w:asciiTheme="majorHAnsi" w:hAnsiTheme="majorHAnsi" w:cstheme="majorHAnsi"/>
          <w:sz w:val="32"/>
          <w:szCs w:val="32"/>
        </w:rPr>
        <w:t xml:space="preserve">».  </w:t>
      </w:r>
    </w:p>
    <w:p w14:paraId="14B045CE" w14:textId="77777777" w:rsidR="007738E7" w:rsidRPr="00E230E8" w:rsidRDefault="001E556A" w:rsidP="001E556A">
      <w:pPr>
        <w:rPr>
          <w:rFonts w:asciiTheme="majorHAnsi" w:hAnsiTheme="majorHAnsi" w:cstheme="majorHAnsi"/>
          <w:sz w:val="32"/>
          <w:szCs w:val="32"/>
        </w:rPr>
      </w:pPr>
      <w:r w:rsidRPr="00E230E8">
        <w:rPr>
          <w:rFonts w:asciiTheme="majorHAnsi" w:hAnsiTheme="majorHAnsi" w:cstheme="majorHAnsi"/>
          <w:sz w:val="32"/>
          <w:szCs w:val="32"/>
        </w:rPr>
        <w:t xml:space="preserve">Η συνταγή </w:t>
      </w:r>
      <w:r w:rsidR="00F96014" w:rsidRPr="00E230E8">
        <w:rPr>
          <w:rFonts w:asciiTheme="majorHAnsi" w:hAnsiTheme="majorHAnsi" w:cstheme="majorHAnsi"/>
          <w:sz w:val="32"/>
          <w:szCs w:val="32"/>
        </w:rPr>
        <w:t xml:space="preserve">είναι </w:t>
      </w:r>
      <w:r w:rsidRPr="00E230E8">
        <w:rPr>
          <w:rFonts w:asciiTheme="majorHAnsi" w:hAnsiTheme="majorHAnsi" w:cstheme="majorHAnsi"/>
          <w:sz w:val="32"/>
          <w:szCs w:val="32"/>
        </w:rPr>
        <w:t xml:space="preserve">πλέον γνωστή: </w:t>
      </w:r>
      <w:r w:rsidR="007738E7" w:rsidRPr="00E230E8">
        <w:rPr>
          <w:rFonts w:asciiTheme="majorHAnsi" w:hAnsiTheme="majorHAnsi" w:cstheme="majorHAnsi"/>
          <w:b/>
          <w:sz w:val="32"/>
          <w:szCs w:val="32"/>
        </w:rPr>
        <w:t>βίαιη εσωτερική υποτίμηση</w:t>
      </w:r>
      <w:r w:rsidR="007738E7" w:rsidRPr="00E230E8">
        <w:rPr>
          <w:rFonts w:asciiTheme="majorHAnsi" w:hAnsiTheme="majorHAnsi" w:cstheme="majorHAnsi"/>
          <w:sz w:val="32"/>
          <w:szCs w:val="32"/>
        </w:rPr>
        <w:t xml:space="preserve"> και </w:t>
      </w:r>
      <w:r w:rsidRPr="00E230E8">
        <w:rPr>
          <w:rFonts w:asciiTheme="majorHAnsi" w:hAnsiTheme="majorHAnsi" w:cstheme="majorHAnsi"/>
          <w:sz w:val="32"/>
          <w:szCs w:val="32"/>
        </w:rPr>
        <w:t>αποσάθρωση των</w:t>
      </w:r>
      <w:r w:rsidR="007738E7" w:rsidRPr="00E230E8">
        <w:rPr>
          <w:rFonts w:asciiTheme="majorHAnsi" w:hAnsiTheme="majorHAnsi" w:cstheme="majorHAnsi"/>
          <w:sz w:val="32"/>
          <w:szCs w:val="32"/>
        </w:rPr>
        <w:t xml:space="preserve"> εργασιακ</w:t>
      </w:r>
      <w:r w:rsidRPr="00E230E8">
        <w:rPr>
          <w:rFonts w:asciiTheme="majorHAnsi" w:hAnsiTheme="majorHAnsi" w:cstheme="majorHAnsi"/>
          <w:sz w:val="32"/>
          <w:szCs w:val="32"/>
        </w:rPr>
        <w:t>ών</w:t>
      </w:r>
      <w:r w:rsidR="007738E7" w:rsidRPr="00E230E8">
        <w:rPr>
          <w:rFonts w:asciiTheme="majorHAnsi" w:hAnsiTheme="majorHAnsi" w:cstheme="majorHAnsi"/>
          <w:sz w:val="32"/>
          <w:szCs w:val="32"/>
        </w:rPr>
        <w:t xml:space="preserve"> </w:t>
      </w:r>
      <w:r w:rsidRPr="00E230E8">
        <w:rPr>
          <w:rFonts w:asciiTheme="majorHAnsi" w:hAnsiTheme="majorHAnsi" w:cstheme="majorHAnsi"/>
          <w:sz w:val="32"/>
          <w:szCs w:val="32"/>
        </w:rPr>
        <w:t>σχέσεων</w:t>
      </w:r>
      <w:r w:rsidR="007738E7" w:rsidRPr="00E230E8">
        <w:rPr>
          <w:rFonts w:asciiTheme="majorHAnsi" w:hAnsiTheme="majorHAnsi" w:cstheme="majorHAnsi"/>
          <w:sz w:val="32"/>
          <w:szCs w:val="32"/>
        </w:rPr>
        <w:t xml:space="preserve"> (</w:t>
      </w:r>
      <w:r w:rsidRPr="00E230E8">
        <w:rPr>
          <w:rFonts w:asciiTheme="majorHAnsi" w:hAnsiTheme="majorHAnsi" w:cstheme="majorHAnsi"/>
          <w:sz w:val="32"/>
          <w:szCs w:val="32"/>
        </w:rPr>
        <w:t xml:space="preserve">βλ. </w:t>
      </w:r>
      <w:r w:rsidR="007738E7" w:rsidRPr="00E230E8">
        <w:rPr>
          <w:rFonts w:asciiTheme="majorHAnsi" w:hAnsiTheme="majorHAnsi" w:cstheme="majorHAnsi"/>
          <w:sz w:val="32"/>
          <w:szCs w:val="32"/>
        </w:rPr>
        <w:t>ΠΥΣ 6/2012)</w:t>
      </w:r>
      <w:r w:rsidRPr="00E230E8">
        <w:rPr>
          <w:rFonts w:asciiTheme="majorHAnsi" w:hAnsiTheme="majorHAnsi" w:cstheme="majorHAnsi"/>
          <w:sz w:val="32"/>
          <w:szCs w:val="32"/>
        </w:rPr>
        <w:t xml:space="preserve">, </w:t>
      </w:r>
      <w:r w:rsidR="007738E7" w:rsidRPr="00E230E8">
        <w:rPr>
          <w:rFonts w:asciiTheme="majorHAnsi" w:hAnsiTheme="majorHAnsi" w:cstheme="majorHAnsi"/>
          <w:sz w:val="32"/>
          <w:szCs w:val="32"/>
        </w:rPr>
        <w:t xml:space="preserve"> </w:t>
      </w:r>
      <w:proofErr w:type="spellStart"/>
      <w:r w:rsidR="007738E7" w:rsidRPr="00E230E8">
        <w:rPr>
          <w:rFonts w:asciiTheme="majorHAnsi" w:hAnsiTheme="majorHAnsi" w:cstheme="majorHAnsi"/>
          <w:b/>
          <w:sz w:val="32"/>
          <w:szCs w:val="32"/>
        </w:rPr>
        <w:t>υπερπλεονάσματα</w:t>
      </w:r>
      <w:proofErr w:type="spellEnd"/>
      <w:r w:rsidRPr="00E230E8">
        <w:rPr>
          <w:rFonts w:asciiTheme="majorHAnsi" w:hAnsiTheme="majorHAnsi" w:cstheme="majorHAnsi"/>
          <w:sz w:val="32"/>
          <w:szCs w:val="32"/>
        </w:rPr>
        <w:t xml:space="preserve"> </w:t>
      </w:r>
      <w:r w:rsidR="007738E7" w:rsidRPr="00E230E8">
        <w:rPr>
          <w:rFonts w:asciiTheme="majorHAnsi" w:hAnsiTheme="majorHAnsi" w:cstheme="majorHAnsi"/>
          <w:sz w:val="32"/>
          <w:szCs w:val="32"/>
        </w:rPr>
        <w:t xml:space="preserve">από </w:t>
      </w:r>
      <w:r w:rsidRPr="00E230E8">
        <w:rPr>
          <w:rFonts w:asciiTheme="majorHAnsi" w:hAnsiTheme="majorHAnsi" w:cstheme="majorHAnsi"/>
          <w:sz w:val="32"/>
          <w:szCs w:val="32"/>
        </w:rPr>
        <w:t>την</w:t>
      </w:r>
      <w:r w:rsidR="007738E7" w:rsidRPr="00E230E8">
        <w:rPr>
          <w:rFonts w:asciiTheme="majorHAnsi" w:hAnsiTheme="majorHAnsi" w:cstheme="majorHAnsi"/>
          <w:sz w:val="32"/>
          <w:szCs w:val="32"/>
        </w:rPr>
        <w:t xml:space="preserve"> αύξηση των φόρων,</w:t>
      </w:r>
      <w:r w:rsidRPr="00E230E8">
        <w:rPr>
          <w:rFonts w:asciiTheme="majorHAnsi" w:hAnsiTheme="majorHAnsi" w:cstheme="majorHAnsi"/>
          <w:sz w:val="32"/>
          <w:szCs w:val="32"/>
        </w:rPr>
        <w:t xml:space="preserve"> τις</w:t>
      </w:r>
      <w:r w:rsidR="007738E7" w:rsidRPr="00E230E8">
        <w:rPr>
          <w:rFonts w:asciiTheme="majorHAnsi" w:hAnsiTheme="majorHAnsi" w:cstheme="majorHAnsi"/>
          <w:sz w:val="32"/>
          <w:szCs w:val="32"/>
        </w:rPr>
        <w:t xml:space="preserve"> περικοπές κοινωνικών μεταβιβάσεων, </w:t>
      </w:r>
      <w:r w:rsidRPr="00E230E8">
        <w:rPr>
          <w:rFonts w:asciiTheme="majorHAnsi" w:hAnsiTheme="majorHAnsi" w:cstheme="majorHAnsi"/>
          <w:sz w:val="32"/>
          <w:szCs w:val="32"/>
        </w:rPr>
        <w:t xml:space="preserve">τις μειώσεις συντάξεων, και τον </w:t>
      </w:r>
      <w:r w:rsidR="007738E7" w:rsidRPr="00E230E8">
        <w:rPr>
          <w:rFonts w:asciiTheme="majorHAnsi" w:hAnsiTheme="majorHAnsi" w:cstheme="majorHAnsi"/>
          <w:sz w:val="32"/>
          <w:szCs w:val="32"/>
        </w:rPr>
        <w:lastRenderedPageBreak/>
        <w:t>περιορισμό του προγράμματος δημοσίων επενδύσεων</w:t>
      </w:r>
      <w:r w:rsidRPr="00E230E8">
        <w:rPr>
          <w:rFonts w:asciiTheme="majorHAnsi" w:hAnsiTheme="majorHAnsi" w:cstheme="majorHAnsi"/>
          <w:sz w:val="32"/>
          <w:szCs w:val="32"/>
        </w:rPr>
        <w:t xml:space="preserve">, </w:t>
      </w:r>
      <w:r w:rsidRPr="00E230E8">
        <w:rPr>
          <w:rFonts w:asciiTheme="majorHAnsi" w:hAnsiTheme="majorHAnsi" w:cstheme="majorHAnsi"/>
          <w:b/>
          <w:sz w:val="32"/>
          <w:szCs w:val="32"/>
        </w:rPr>
        <w:t xml:space="preserve">αύξηση </w:t>
      </w:r>
      <w:r w:rsidR="007738E7" w:rsidRPr="00E230E8">
        <w:rPr>
          <w:rFonts w:asciiTheme="majorHAnsi" w:hAnsiTheme="majorHAnsi" w:cstheme="majorHAnsi"/>
          <w:b/>
          <w:sz w:val="32"/>
          <w:szCs w:val="32"/>
        </w:rPr>
        <w:t xml:space="preserve"> </w:t>
      </w:r>
      <w:r w:rsidRPr="00E230E8">
        <w:rPr>
          <w:rFonts w:asciiTheme="majorHAnsi" w:hAnsiTheme="majorHAnsi" w:cstheme="majorHAnsi"/>
          <w:b/>
          <w:sz w:val="32"/>
          <w:szCs w:val="32"/>
        </w:rPr>
        <w:t>των κοινωνικά άδικων</w:t>
      </w:r>
      <w:r w:rsidR="007738E7" w:rsidRPr="00E230E8">
        <w:rPr>
          <w:rFonts w:asciiTheme="majorHAnsi" w:hAnsiTheme="majorHAnsi" w:cstheme="majorHAnsi"/>
          <w:b/>
          <w:sz w:val="32"/>
          <w:szCs w:val="32"/>
        </w:rPr>
        <w:t xml:space="preserve"> </w:t>
      </w:r>
      <w:r w:rsidRPr="00E230E8">
        <w:rPr>
          <w:rFonts w:asciiTheme="majorHAnsi" w:hAnsiTheme="majorHAnsi" w:cstheme="majorHAnsi"/>
          <w:b/>
          <w:sz w:val="32"/>
          <w:szCs w:val="32"/>
        </w:rPr>
        <w:t>έμμεσων επιβαρύνσεων</w:t>
      </w:r>
      <w:r w:rsidR="007738E7" w:rsidRPr="00E230E8">
        <w:rPr>
          <w:rFonts w:asciiTheme="majorHAnsi" w:hAnsiTheme="majorHAnsi" w:cstheme="majorHAnsi"/>
          <w:b/>
          <w:sz w:val="32"/>
          <w:szCs w:val="32"/>
        </w:rPr>
        <w:t xml:space="preserve"> </w:t>
      </w:r>
      <w:r w:rsidR="007738E7" w:rsidRPr="00E230E8">
        <w:rPr>
          <w:rFonts w:asciiTheme="majorHAnsi" w:hAnsiTheme="majorHAnsi" w:cstheme="majorHAnsi"/>
          <w:sz w:val="32"/>
          <w:szCs w:val="32"/>
        </w:rPr>
        <w:t xml:space="preserve">(ΦΠΑ, </w:t>
      </w:r>
      <w:r w:rsidRPr="00E230E8">
        <w:rPr>
          <w:rFonts w:asciiTheme="majorHAnsi" w:hAnsiTheme="majorHAnsi" w:cstheme="majorHAnsi"/>
          <w:sz w:val="32"/>
          <w:szCs w:val="32"/>
        </w:rPr>
        <w:t>τελών</w:t>
      </w:r>
      <w:r w:rsidR="007738E7" w:rsidRPr="00E230E8">
        <w:rPr>
          <w:rFonts w:asciiTheme="majorHAnsi" w:hAnsiTheme="majorHAnsi" w:cstheme="majorHAnsi"/>
          <w:sz w:val="32"/>
          <w:szCs w:val="32"/>
        </w:rPr>
        <w:t xml:space="preserve"> </w:t>
      </w:r>
      <w:proofErr w:type="spellStart"/>
      <w:r w:rsidR="007738E7" w:rsidRPr="00E230E8">
        <w:rPr>
          <w:rFonts w:asciiTheme="majorHAnsi" w:hAnsiTheme="majorHAnsi" w:cstheme="majorHAnsi"/>
          <w:sz w:val="32"/>
          <w:szCs w:val="32"/>
        </w:rPr>
        <w:t>κλπ</w:t>
      </w:r>
      <w:proofErr w:type="spellEnd"/>
      <w:r w:rsidR="007738E7" w:rsidRPr="00E230E8">
        <w:rPr>
          <w:rFonts w:asciiTheme="majorHAnsi" w:hAnsiTheme="majorHAnsi" w:cstheme="majorHAnsi"/>
          <w:sz w:val="32"/>
          <w:szCs w:val="32"/>
        </w:rPr>
        <w:t xml:space="preserve">). </w:t>
      </w:r>
    </w:p>
    <w:p w14:paraId="4972B19F" w14:textId="77777777" w:rsidR="007738E7" w:rsidRPr="00E230E8" w:rsidRDefault="007738E7" w:rsidP="007738E7">
      <w:pPr>
        <w:rPr>
          <w:rFonts w:asciiTheme="majorHAnsi" w:hAnsiTheme="majorHAnsi" w:cstheme="majorHAnsi"/>
          <w:sz w:val="32"/>
          <w:szCs w:val="32"/>
        </w:rPr>
      </w:pPr>
    </w:p>
    <w:p w14:paraId="50150D08" w14:textId="77777777" w:rsidR="00C974F5" w:rsidRPr="00E230E8" w:rsidRDefault="007738E7" w:rsidP="00C974F5">
      <w:pPr>
        <w:rPr>
          <w:rFonts w:asciiTheme="majorHAnsi" w:hAnsiTheme="majorHAnsi" w:cstheme="majorHAnsi"/>
          <w:sz w:val="32"/>
          <w:szCs w:val="32"/>
        </w:rPr>
      </w:pPr>
      <w:r w:rsidRPr="00E230E8">
        <w:rPr>
          <w:rFonts w:asciiTheme="majorHAnsi" w:hAnsiTheme="majorHAnsi" w:cstheme="majorHAnsi"/>
          <w:sz w:val="32"/>
          <w:szCs w:val="32"/>
        </w:rPr>
        <w:t xml:space="preserve">Την ίδια στιγμή </w:t>
      </w:r>
      <w:r w:rsidR="001E556A" w:rsidRPr="00E230E8">
        <w:rPr>
          <w:rFonts w:asciiTheme="majorHAnsi" w:hAnsiTheme="majorHAnsi" w:cstheme="majorHAnsi"/>
          <w:sz w:val="32"/>
          <w:szCs w:val="32"/>
        </w:rPr>
        <w:t>οι υγιείς δυνάμεις του τόπου, που μοχθούν, παράγουν και δημιουργούν, α</w:t>
      </w:r>
      <w:r w:rsidRPr="00E230E8">
        <w:rPr>
          <w:rFonts w:asciiTheme="majorHAnsi" w:hAnsiTheme="majorHAnsi" w:cstheme="majorHAnsi"/>
          <w:sz w:val="32"/>
          <w:szCs w:val="32"/>
        </w:rPr>
        <w:t>γνοούνται προκλητικά</w:t>
      </w:r>
      <w:r w:rsidR="00F96014" w:rsidRPr="00E230E8">
        <w:rPr>
          <w:rFonts w:asciiTheme="majorHAnsi" w:hAnsiTheme="majorHAnsi" w:cstheme="majorHAnsi"/>
          <w:sz w:val="32"/>
          <w:szCs w:val="32"/>
        </w:rPr>
        <w:sym w:font="Symbol" w:char="F0D7"/>
      </w:r>
      <w:r w:rsidR="007714E7" w:rsidRPr="00E230E8">
        <w:rPr>
          <w:rFonts w:asciiTheme="majorHAnsi" w:hAnsiTheme="majorHAnsi" w:cstheme="majorHAnsi"/>
          <w:sz w:val="32"/>
          <w:szCs w:val="32"/>
        </w:rPr>
        <w:t xml:space="preserve"> τ</w:t>
      </w:r>
      <w:r w:rsidRPr="00E230E8">
        <w:rPr>
          <w:rFonts w:asciiTheme="majorHAnsi" w:hAnsiTheme="majorHAnsi" w:cstheme="majorHAnsi"/>
          <w:sz w:val="32"/>
          <w:szCs w:val="32"/>
        </w:rPr>
        <w:t>ο υψηλά καταρτισμένο</w:t>
      </w:r>
      <w:r w:rsidR="007714E7" w:rsidRPr="00E230E8">
        <w:rPr>
          <w:rFonts w:asciiTheme="majorHAnsi" w:hAnsiTheme="majorHAnsi" w:cstheme="majorHAnsi"/>
          <w:sz w:val="32"/>
          <w:szCs w:val="32"/>
        </w:rPr>
        <w:t xml:space="preserve"> ανθρώπινο</w:t>
      </w:r>
      <w:r w:rsidRPr="00E230E8">
        <w:rPr>
          <w:rFonts w:asciiTheme="majorHAnsi" w:hAnsiTheme="majorHAnsi" w:cstheme="majorHAnsi"/>
          <w:sz w:val="32"/>
          <w:szCs w:val="32"/>
        </w:rPr>
        <w:t xml:space="preserve"> δυναμικό εξωθείται στην ανεύρεση εργασίας στο εξωτερικό</w:t>
      </w:r>
      <w:r w:rsidR="007714E7" w:rsidRPr="00E230E8">
        <w:rPr>
          <w:rFonts w:asciiTheme="majorHAnsi" w:hAnsiTheme="majorHAnsi" w:cstheme="majorHAnsi"/>
          <w:sz w:val="32"/>
          <w:szCs w:val="32"/>
        </w:rPr>
        <w:t xml:space="preserve"> (</w:t>
      </w:r>
      <w:r w:rsidR="00F96014" w:rsidRPr="00E230E8">
        <w:rPr>
          <w:rFonts w:asciiTheme="majorHAnsi" w:hAnsiTheme="majorHAnsi" w:cstheme="majorHAnsi"/>
          <w:sz w:val="32"/>
          <w:szCs w:val="32"/>
        </w:rPr>
        <w:t xml:space="preserve">με αποτέλεσμα το γνωστό </w:t>
      </w:r>
      <w:r w:rsidR="007714E7" w:rsidRPr="00E230E8">
        <w:rPr>
          <w:rFonts w:asciiTheme="majorHAnsi" w:hAnsiTheme="majorHAnsi" w:cstheme="majorHAnsi"/>
          <w:b/>
          <w:i/>
          <w:sz w:val="32"/>
          <w:szCs w:val="32"/>
          <w:lang w:val="en-US"/>
        </w:rPr>
        <w:t>brain</w:t>
      </w:r>
      <w:r w:rsidR="007714E7" w:rsidRPr="00E230E8">
        <w:rPr>
          <w:rFonts w:asciiTheme="majorHAnsi" w:hAnsiTheme="majorHAnsi" w:cstheme="majorHAnsi"/>
          <w:b/>
          <w:i/>
          <w:sz w:val="32"/>
          <w:szCs w:val="32"/>
        </w:rPr>
        <w:t xml:space="preserve"> </w:t>
      </w:r>
      <w:r w:rsidR="007714E7" w:rsidRPr="00E230E8">
        <w:rPr>
          <w:rFonts w:asciiTheme="majorHAnsi" w:hAnsiTheme="majorHAnsi" w:cstheme="majorHAnsi"/>
          <w:b/>
          <w:i/>
          <w:sz w:val="32"/>
          <w:szCs w:val="32"/>
          <w:lang w:val="en-US"/>
        </w:rPr>
        <w:t>drain</w:t>
      </w:r>
      <w:r w:rsidR="007714E7" w:rsidRPr="00E230E8">
        <w:rPr>
          <w:rFonts w:asciiTheme="majorHAnsi" w:hAnsiTheme="majorHAnsi" w:cstheme="majorHAnsi"/>
          <w:sz w:val="32"/>
          <w:szCs w:val="32"/>
        </w:rPr>
        <w:t>)</w:t>
      </w:r>
      <w:r w:rsidRPr="00E230E8">
        <w:rPr>
          <w:rFonts w:asciiTheme="majorHAnsi" w:hAnsiTheme="majorHAnsi" w:cstheme="majorHAnsi"/>
          <w:sz w:val="32"/>
          <w:szCs w:val="32"/>
        </w:rPr>
        <w:t xml:space="preserve">, ενώ </w:t>
      </w:r>
      <w:r w:rsidR="007714E7" w:rsidRPr="00E230E8">
        <w:rPr>
          <w:rFonts w:asciiTheme="majorHAnsi" w:hAnsiTheme="majorHAnsi" w:cstheme="majorHAnsi"/>
          <w:sz w:val="32"/>
          <w:szCs w:val="32"/>
        </w:rPr>
        <w:t>η</w:t>
      </w:r>
      <w:r w:rsidRPr="00E230E8">
        <w:rPr>
          <w:rFonts w:asciiTheme="majorHAnsi" w:hAnsiTheme="majorHAnsi" w:cstheme="majorHAnsi"/>
          <w:sz w:val="32"/>
          <w:szCs w:val="32"/>
        </w:rPr>
        <w:t xml:space="preserve"> </w:t>
      </w:r>
      <w:r w:rsidRPr="00E230E8">
        <w:rPr>
          <w:rFonts w:asciiTheme="majorHAnsi" w:hAnsiTheme="majorHAnsi" w:cstheme="majorHAnsi"/>
          <w:b/>
          <w:sz w:val="32"/>
          <w:szCs w:val="32"/>
        </w:rPr>
        <w:t>παραγωγικότητα και οι επενδύσεις</w:t>
      </w:r>
      <w:r w:rsidRPr="00E230E8">
        <w:rPr>
          <w:rFonts w:asciiTheme="majorHAnsi" w:hAnsiTheme="majorHAnsi" w:cstheme="majorHAnsi"/>
          <w:sz w:val="32"/>
          <w:szCs w:val="32"/>
        </w:rPr>
        <w:t xml:space="preserve"> παραμένουν </w:t>
      </w:r>
      <w:r w:rsidR="007714E7" w:rsidRPr="00E230E8">
        <w:rPr>
          <w:rFonts w:asciiTheme="majorHAnsi" w:hAnsiTheme="majorHAnsi" w:cstheme="majorHAnsi"/>
          <w:sz w:val="32"/>
          <w:szCs w:val="32"/>
        </w:rPr>
        <w:t>διαρκή ζητούμενα</w:t>
      </w:r>
      <w:r w:rsidR="00497631" w:rsidRPr="00E230E8">
        <w:rPr>
          <w:rFonts w:asciiTheme="majorHAnsi" w:hAnsiTheme="majorHAnsi" w:cstheme="majorHAnsi"/>
          <w:sz w:val="32"/>
          <w:szCs w:val="32"/>
        </w:rPr>
        <w:t xml:space="preserve"> μιας </w:t>
      </w:r>
      <w:r w:rsidR="00497631" w:rsidRPr="00E230E8">
        <w:rPr>
          <w:rFonts w:asciiTheme="majorHAnsi" w:hAnsiTheme="majorHAnsi" w:cstheme="majorHAnsi"/>
          <w:b/>
          <w:sz w:val="32"/>
          <w:szCs w:val="32"/>
        </w:rPr>
        <w:t>παραγωγικής ανασυγκρότησης</w:t>
      </w:r>
      <w:r w:rsidR="00497631" w:rsidRPr="00E230E8">
        <w:rPr>
          <w:rFonts w:asciiTheme="majorHAnsi" w:hAnsiTheme="majorHAnsi" w:cstheme="majorHAnsi"/>
          <w:sz w:val="32"/>
          <w:szCs w:val="32"/>
        </w:rPr>
        <w:t xml:space="preserve"> που δεν έρχεται</w:t>
      </w:r>
      <w:r w:rsidRPr="00E230E8">
        <w:rPr>
          <w:rFonts w:asciiTheme="majorHAnsi" w:hAnsiTheme="majorHAnsi" w:cstheme="majorHAnsi"/>
          <w:sz w:val="32"/>
          <w:szCs w:val="32"/>
        </w:rPr>
        <w:t xml:space="preserve">. </w:t>
      </w:r>
    </w:p>
    <w:p w14:paraId="52A1D7CD" w14:textId="77777777" w:rsidR="00C974F5" w:rsidRPr="00E230E8" w:rsidRDefault="00C974F5" w:rsidP="00C974F5">
      <w:pPr>
        <w:rPr>
          <w:rFonts w:asciiTheme="majorHAnsi" w:hAnsiTheme="majorHAnsi" w:cstheme="majorHAnsi"/>
          <w:sz w:val="32"/>
          <w:szCs w:val="32"/>
        </w:rPr>
      </w:pPr>
    </w:p>
    <w:p w14:paraId="25E0C2E5" w14:textId="77777777" w:rsidR="00C974F5" w:rsidRPr="00E230E8" w:rsidRDefault="00C974F5" w:rsidP="00C974F5">
      <w:pPr>
        <w:rPr>
          <w:rFonts w:asciiTheme="majorHAnsi" w:hAnsiTheme="majorHAnsi" w:cstheme="majorHAnsi"/>
          <w:sz w:val="32"/>
          <w:szCs w:val="32"/>
        </w:rPr>
      </w:pPr>
      <w:r w:rsidRPr="00E230E8">
        <w:rPr>
          <w:rFonts w:asciiTheme="majorHAnsi" w:hAnsiTheme="majorHAnsi" w:cstheme="majorHAnsi"/>
          <w:sz w:val="32"/>
          <w:szCs w:val="32"/>
        </w:rPr>
        <w:t>Για να εντοπίσουμε πού βρίσκεται η καρδιά του προβλήματος αξιομνημόνευτο είναι το εξής στοιχείο</w:t>
      </w:r>
      <w:r w:rsidR="00F96014" w:rsidRPr="00E230E8">
        <w:rPr>
          <w:rFonts w:asciiTheme="majorHAnsi" w:hAnsiTheme="majorHAnsi" w:cstheme="majorHAnsi"/>
          <w:sz w:val="32"/>
          <w:szCs w:val="32"/>
        </w:rPr>
        <w:t>:</w:t>
      </w:r>
      <w:r w:rsidRPr="00E230E8">
        <w:rPr>
          <w:rFonts w:asciiTheme="majorHAnsi" w:hAnsiTheme="majorHAnsi" w:cstheme="majorHAnsi"/>
          <w:sz w:val="32"/>
          <w:szCs w:val="32"/>
        </w:rPr>
        <w:t xml:space="preserve"> Σύμφωνα με τελευταίες μελέτες από τα 16 προβλήματα που προτάσσουν οι επενδυτές στη χώρα μας </w:t>
      </w:r>
      <w:r w:rsidRPr="00E230E8">
        <w:rPr>
          <w:rFonts w:asciiTheme="majorHAnsi" w:hAnsiTheme="majorHAnsi" w:cstheme="majorHAnsi"/>
          <w:b/>
          <w:sz w:val="32"/>
          <w:szCs w:val="32"/>
        </w:rPr>
        <w:t>τα 9 αφορούν αδυναμίες του θεσμικού πλαισίου και του δικαστικού συστήματος</w:t>
      </w:r>
      <w:r w:rsidRPr="00E230E8">
        <w:rPr>
          <w:rFonts w:asciiTheme="majorHAnsi" w:hAnsiTheme="majorHAnsi" w:cstheme="majorHAnsi"/>
          <w:sz w:val="32"/>
          <w:szCs w:val="32"/>
        </w:rPr>
        <w:t xml:space="preserve">, μεταξύ των οποίων και η </w:t>
      </w:r>
      <w:r w:rsidRPr="00E230E8">
        <w:rPr>
          <w:rFonts w:asciiTheme="majorHAnsi" w:hAnsiTheme="majorHAnsi" w:cstheme="majorHAnsi"/>
          <w:b/>
          <w:sz w:val="32"/>
          <w:szCs w:val="32"/>
        </w:rPr>
        <w:t>βραδεία απονομή της δικαιοσύνης</w:t>
      </w:r>
      <w:r w:rsidR="00497631" w:rsidRPr="00E230E8">
        <w:rPr>
          <w:rFonts w:asciiTheme="majorHAnsi" w:hAnsiTheme="majorHAnsi" w:cstheme="majorHAnsi"/>
          <w:b/>
          <w:sz w:val="32"/>
          <w:szCs w:val="32"/>
        </w:rPr>
        <w:t>.</w:t>
      </w:r>
    </w:p>
    <w:p w14:paraId="3AA1827D" w14:textId="77777777" w:rsidR="00C974F5" w:rsidRPr="00E230E8" w:rsidRDefault="00C974F5" w:rsidP="00C974F5">
      <w:pPr>
        <w:rPr>
          <w:rFonts w:asciiTheme="majorHAnsi" w:hAnsiTheme="majorHAnsi" w:cstheme="majorHAnsi"/>
          <w:sz w:val="32"/>
          <w:szCs w:val="32"/>
        </w:rPr>
      </w:pPr>
    </w:p>
    <w:p w14:paraId="6117D132" w14:textId="77777777" w:rsidR="00C974F5" w:rsidRPr="00E230E8" w:rsidRDefault="00C974F5" w:rsidP="005502E7">
      <w:pPr>
        <w:rPr>
          <w:rFonts w:asciiTheme="majorHAnsi" w:hAnsiTheme="majorHAnsi" w:cstheme="majorHAnsi"/>
          <w:sz w:val="32"/>
          <w:szCs w:val="32"/>
        </w:rPr>
      </w:pPr>
      <w:r w:rsidRPr="00E230E8">
        <w:rPr>
          <w:rFonts w:asciiTheme="majorHAnsi" w:hAnsiTheme="majorHAnsi" w:cstheme="majorHAnsi"/>
          <w:sz w:val="32"/>
          <w:szCs w:val="32"/>
        </w:rPr>
        <w:t xml:space="preserve">Πολλές από τις μεταρρυθμίσεις για τις οποίες μιλούμε θα έπρεπε να είναι κοινότοπα αυτονόητες σε ένα </w:t>
      </w:r>
      <w:r w:rsidRPr="00E230E8">
        <w:rPr>
          <w:rFonts w:asciiTheme="majorHAnsi" w:hAnsiTheme="majorHAnsi" w:cstheme="majorHAnsi"/>
          <w:b/>
          <w:sz w:val="32"/>
          <w:szCs w:val="32"/>
        </w:rPr>
        <w:t>σύγχρονο κράτος δικαίου</w:t>
      </w:r>
      <w:r w:rsidRPr="00E230E8">
        <w:rPr>
          <w:rFonts w:asciiTheme="majorHAnsi" w:hAnsiTheme="majorHAnsi" w:cstheme="majorHAnsi"/>
          <w:sz w:val="32"/>
          <w:szCs w:val="32"/>
        </w:rPr>
        <w:t>, πυλώνες του οποίου είναι</w:t>
      </w:r>
      <w:r w:rsidR="005502E7" w:rsidRPr="00E230E8">
        <w:rPr>
          <w:rFonts w:asciiTheme="majorHAnsi" w:hAnsiTheme="majorHAnsi" w:cstheme="majorHAnsi"/>
          <w:sz w:val="32"/>
          <w:szCs w:val="32"/>
        </w:rPr>
        <w:t xml:space="preserve"> </w:t>
      </w:r>
      <w:r w:rsidRPr="00E230E8">
        <w:rPr>
          <w:rFonts w:asciiTheme="majorHAnsi" w:hAnsiTheme="majorHAnsi" w:cstheme="majorHAnsi"/>
          <w:sz w:val="32"/>
          <w:szCs w:val="32"/>
        </w:rPr>
        <w:t>η ταχεία και ορθή απονομή της δικαιοσύνης,  η καλή νομοθέτηση και</w:t>
      </w:r>
      <w:r w:rsidR="005502E7" w:rsidRPr="00E230E8">
        <w:rPr>
          <w:rFonts w:asciiTheme="majorHAnsi" w:hAnsiTheme="majorHAnsi" w:cstheme="majorHAnsi"/>
          <w:sz w:val="32"/>
          <w:szCs w:val="32"/>
        </w:rPr>
        <w:t xml:space="preserve"> </w:t>
      </w:r>
      <w:r w:rsidRPr="00E230E8">
        <w:rPr>
          <w:rFonts w:asciiTheme="majorHAnsi" w:hAnsiTheme="majorHAnsi" w:cstheme="majorHAnsi"/>
          <w:sz w:val="32"/>
          <w:szCs w:val="32"/>
        </w:rPr>
        <w:t xml:space="preserve">η αποτελεσματική δημόσια διοίκηση που σέβεται την αρχή της νομιμότητας. </w:t>
      </w:r>
    </w:p>
    <w:p w14:paraId="69C1588F" w14:textId="77777777" w:rsidR="00C974F5" w:rsidRPr="00E230E8" w:rsidRDefault="00C974F5" w:rsidP="00C974F5">
      <w:pPr>
        <w:rPr>
          <w:rFonts w:asciiTheme="majorHAnsi" w:hAnsiTheme="majorHAnsi" w:cstheme="majorHAnsi"/>
          <w:sz w:val="32"/>
          <w:szCs w:val="32"/>
        </w:rPr>
      </w:pPr>
    </w:p>
    <w:p w14:paraId="396F4748" w14:textId="77777777" w:rsidR="00C974F5" w:rsidRPr="00E230E8" w:rsidRDefault="00C974F5" w:rsidP="00C974F5">
      <w:pPr>
        <w:rPr>
          <w:rFonts w:asciiTheme="majorHAnsi" w:hAnsiTheme="majorHAnsi" w:cstheme="majorHAnsi"/>
          <w:b/>
          <w:sz w:val="32"/>
          <w:szCs w:val="32"/>
        </w:rPr>
      </w:pPr>
      <w:r w:rsidRPr="00E230E8">
        <w:rPr>
          <w:rFonts w:asciiTheme="majorHAnsi" w:hAnsiTheme="majorHAnsi" w:cstheme="majorHAnsi"/>
          <w:sz w:val="32"/>
          <w:szCs w:val="32"/>
        </w:rPr>
        <w:lastRenderedPageBreak/>
        <w:t xml:space="preserve">Θα αναφερθώ επιγραμματικά στους βασικούς άξονες των θεσμικών μεταρρυθμίσεων που μπορούν κατά τη γνώμη μου να αποτελέσουν την </w:t>
      </w:r>
      <w:r w:rsidRPr="00E230E8">
        <w:rPr>
          <w:rFonts w:asciiTheme="majorHAnsi" w:hAnsiTheme="majorHAnsi" w:cstheme="majorHAnsi"/>
          <w:b/>
          <w:sz w:val="32"/>
          <w:szCs w:val="32"/>
        </w:rPr>
        <w:t xml:space="preserve">θρυαλλίδα της επενδυτικής επανεκκίνησης και της παραγωγικής ανασυγκρότησης της χώρας: </w:t>
      </w:r>
    </w:p>
    <w:p w14:paraId="7D0E6D1E" w14:textId="77777777" w:rsidR="00C974F5" w:rsidRPr="00E230E8" w:rsidRDefault="00C974F5" w:rsidP="00C974F5">
      <w:pPr>
        <w:rPr>
          <w:rFonts w:asciiTheme="majorHAnsi" w:hAnsiTheme="majorHAnsi" w:cstheme="majorHAnsi"/>
          <w:b/>
          <w:sz w:val="32"/>
          <w:szCs w:val="32"/>
        </w:rPr>
      </w:pPr>
    </w:p>
    <w:p w14:paraId="2D7D218B" w14:textId="77777777" w:rsidR="00C974F5" w:rsidRPr="00E230E8" w:rsidRDefault="00C974F5" w:rsidP="00C974F5">
      <w:pPr>
        <w:rPr>
          <w:rFonts w:asciiTheme="majorHAnsi" w:hAnsiTheme="majorHAnsi" w:cstheme="majorHAnsi"/>
          <w:b/>
          <w:sz w:val="32"/>
          <w:szCs w:val="32"/>
          <w:u w:val="single"/>
        </w:rPr>
      </w:pPr>
      <w:r w:rsidRPr="00E230E8">
        <w:rPr>
          <w:rFonts w:asciiTheme="majorHAnsi" w:hAnsiTheme="majorHAnsi" w:cstheme="majorHAnsi"/>
          <w:b/>
          <w:sz w:val="32"/>
          <w:szCs w:val="32"/>
          <w:u w:val="single"/>
        </w:rPr>
        <w:t>1. Ασφάλεια δικαίου</w:t>
      </w:r>
    </w:p>
    <w:p w14:paraId="347C9EE6" w14:textId="77777777" w:rsidR="00C974F5" w:rsidRPr="00E230E8" w:rsidRDefault="00C974F5" w:rsidP="00C974F5">
      <w:pPr>
        <w:rPr>
          <w:rFonts w:asciiTheme="majorHAnsi" w:hAnsiTheme="majorHAnsi" w:cstheme="majorHAnsi"/>
          <w:b/>
          <w:sz w:val="32"/>
          <w:szCs w:val="32"/>
          <w:u w:val="single"/>
        </w:rPr>
      </w:pPr>
    </w:p>
    <w:p w14:paraId="2BE8A962" w14:textId="77777777" w:rsidR="00C974F5" w:rsidRPr="00E230E8" w:rsidRDefault="00C974F5" w:rsidP="00C974F5">
      <w:pPr>
        <w:rPr>
          <w:rFonts w:asciiTheme="majorHAnsi" w:hAnsiTheme="majorHAnsi" w:cstheme="majorHAnsi"/>
          <w:sz w:val="32"/>
          <w:szCs w:val="32"/>
        </w:rPr>
      </w:pPr>
      <w:r w:rsidRPr="00E230E8">
        <w:rPr>
          <w:rFonts w:asciiTheme="majorHAnsi" w:hAnsiTheme="majorHAnsi" w:cstheme="majorHAnsi"/>
          <w:sz w:val="32"/>
          <w:szCs w:val="32"/>
        </w:rPr>
        <w:t xml:space="preserve">Προϋπόθεση των επενδύσεων και εν γένει της υγιούς συναλλακτικής δραστηριότητας είναι η </w:t>
      </w:r>
      <w:r w:rsidRPr="00E230E8">
        <w:rPr>
          <w:rFonts w:asciiTheme="majorHAnsi" w:hAnsiTheme="majorHAnsi" w:cstheme="majorHAnsi"/>
          <w:b/>
          <w:sz w:val="32"/>
          <w:szCs w:val="32"/>
        </w:rPr>
        <w:t>εμπιστοσύνη</w:t>
      </w:r>
      <w:r w:rsidRPr="00E230E8">
        <w:rPr>
          <w:rFonts w:asciiTheme="majorHAnsi" w:hAnsiTheme="majorHAnsi" w:cstheme="majorHAnsi"/>
          <w:sz w:val="32"/>
          <w:szCs w:val="32"/>
        </w:rPr>
        <w:t xml:space="preserve">. Εχθρός τους είναι η </w:t>
      </w:r>
      <w:r w:rsidRPr="00E230E8">
        <w:rPr>
          <w:rFonts w:asciiTheme="majorHAnsi" w:hAnsiTheme="majorHAnsi" w:cstheme="majorHAnsi"/>
          <w:b/>
          <w:sz w:val="32"/>
          <w:szCs w:val="32"/>
        </w:rPr>
        <w:t>ανασφάλεια δικαίου</w:t>
      </w:r>
      <w:r w:rsidRPr="00E230E8">
        <w:rPr>
          <w:rFonts w:asciiTheme="majorHAnsi" w:hAnsiTheme="majorHAnsi" w:cstheme="majorHAnsi"/>
          <w:sz w:val="32"/>
          <w:szCs w:val="32"/>
        </w:rPr>
        <w:t xml:space="preserve">. Δεν υπάρχει αμφιβολία ότι η </w:t>
      </w:r>
      <w:r w:rsidRPr="00E230E8">
        <w:rPr>
          <w:rFonts w:asciiTheme="majorHAnsi" w:hAnsiTheme="majorHAnsi" w:cstheme="majorHAnsi"/>
          <w:b/>
          <w:sz w:val="32"/>
          <w:szCs w:val="32"/>
        </w:rPr>
        <w:t>πολυνομία</w:t>
      </w:r>
      <w:r w:rsidRPr="00E230E8">
        <w:rPr>
          <w:rFonts w:asciiTheme="majorHAnsi" w:hAnsiTheme="majorHAnsi" w:cstheme="majorHAnsi"/>
          <w:sz w:val="32"/>
          <w:szCs w:val="32"/>
        </w:rPr>
        <w:t xml:space="preserve"> και η </w:t>
      </w:r>
      <w:r w:rsidRPr="00E230E8">
        <w:rPr>
          <w:rFonts w:asciiTheme="majorHAnsi" w:hAnsiTheme="majorHAnsi" w:cstheme="majorHAnsi"/>
          <w:b/>
          <w:sz w:val="32"/>
          <w:szCs w:val="32"/>
        </w:rPr>
        <w:t>κακονομία</w:t>
      </w:r>
      <w:r w:rsidRPr="00E230E8">
        <w:rPr>
          <w:rFonts w:asciiTheme="majorHAnsi" w:hAnsiTheme="majorHAnsi" w:cstheme="majorHAnsi"/>
          <w:sz w:val="32"/>
          <w:szCs w:val="32"/>
        </w:rPr>
        <w:t xml:space="preserve"> αποτελούν </w:t>
      </w:r>
      <w:r w:rsidRPr="00E230E8">
        <w:rPr>
          <w:rFonts w:asciiTheme="majorHAnsi" w:hAnsiTheme="majorHAnsi" w:cstheme="majorHAnsi"/>
          <w:b/>
          <w:sz w:val="32"/>
          <w:szCs w:val="32"/>
        </w:rPr>
        <w:t>οπισθέλκουσα δύναμη,</w:t>
      </w:r>
      <w:r w:rsidRPr="00E230E8">
        <w:rPr>
          <w:rFonts w:asciiTheme="majorHAnsi" w:hAnsiTheme="majorHAnsi" w:cstheme="majorHAnsi"/>
          <w:sz w:val="32"/>
          <w:szCs w:val="32"/>
        </w:rPr>
        <w:t xml:space="preserve"> υπονομευτική της όποιας απόπειρας οικονομικής ανάταξης. </w:t>
      </w:r>
    </w:p>
    <w:p w14:paraId="17B6E78D" w14:textId="77777777" w:rsidR="00C974F5" w:rsidRPr="00E230E8" w:rsidRDefault="00C974F5" w:rsidP="00C974F5">
      <w:pPr>
        <w:rPr>
          <w:rFonts w:asciiTheme="majorHAnsi" w:hAnsiTheme="majorHAnsi" w:cstheme="majorHAnsi"/>
          <w:sz w:val="32"/>
          <w:szCs w:val="32"/>
        </w:rPr>
      </w:pPr>
      <w:r w:rsidRPr="00E230E8">
        <w:rPr>
          <w:rFonts w:asciiTheme="majorHAnsi" w:hAnsiTheme="majorHAnsi" w:cstheme="majorHAnsi"/>
          <w:sz w:val="32"/>
          <w:szCs w:val="32"/>
        </w:rPr>
        <w:t xml:space="preserve">Το φορολογικό καθεστώς αποτελεί χαρακτηριστικό παράδειγμα. Οι διαρκείς νομοθετικές μεταβολές καθιστούν ανέφικτο οποιοδήποτε επιχειρηματικό σχεδιασμό. </w:t>
      </w:r>
      <w:r w:rsidR="00497631" w:rsidRPr="00E230E8">
        <w:rPr>
          <w:rFonts w:asciiTheme="majorHAnsi" w:hAnsiTheme="majorHAnsi" w:cstheme="majorHAnsi"/>
          <w:sz w:val="32"/>
          <w:szCs w:val="32"/>
        </w:rPr>
        <w:t>Το εν Ελλάδι επιχειρηματικό σχέδιο</w:t>
      </w:r>
      <w:r w:rsidR="00F96014" w:rsidRPr="00E230E8">
        <w:rPr>
          <w:rFonts w:asciiTheme="majorHAnsi" w:hAnsiTheme="majorHAnsi" w:cstheme="majorHAnsi"/>
          <w:sz w:val="32"/>
          <w:szCs w:val="32"/>
        </w:rPr>
        <w:t xml:space="preserve"> (το </w:t>
      </w:r>
      <w:r w:rsidR="00F96014" w:rsidRPr="00E230E8">
        <w:rPr>
          <w:rFonts w:asciiTheme="majorHAnsi" w:hAnsiTheme="majorHAnsi" w:cstheme="majorHAnsi"/>
          <w:i/>
          <w:sz w:val="32"/>
          <w:szCs w:val="32"/>
          <w:lang w:val="en-US"/>
        </w:rPr>
        <w:t>business</w:t>
      </w:r>
      <w:r w:rsidR="00F96014" w:rsidRPr="00E230E8">
        <w:rPr>
          <w:rFonts w:asciiTheme="majorHAnsi" w:hAnsiTheme="majorHAnsi" w:cstheme="majorHAnsi"/>
          <w:i/>
          <w:sz w:val="32"/>
          <w:szCs w:val="32"/>
        </w:rPr>
        <w:t xml:space="preserve"> </w:t>
      </w:r>
      <w:r w:rsidR="00F96014" w:rsidRPr="00E230E8">
        <w:rPr>
          <w:rFonts w:asciiTheme="majorHAnsi" w:hAnsiTheme="majorHAnsi" w:cstheme="majorHAnsi"/>
          <w:i/>
          <w:sz w:val="32"/>
          <w:szCs w:val="32"/>
          <w:lang w:val="en-US"/>
        </w:rPr>
        <w:t>plan</w:t>
      </w:r>
      <w:r w:rsidR="00F96014" w:rsidRPr="00E230E8">
        <w:rPr>
          <w:rFonts w:asciiTheme="majorHAnsi" w:hAnsiTheme="majorHAnsi" w:cstheme="majorHAnsi"/>
          <w:i/>
          <w:sz w:val="32"/>
          <w:szCs w:val="32"/>
        </w:rPr>
        <w:t xml:space="preserve"> </w:t>
      </w:r>
      <w:r w:rsidR="00F96014" w:rsidRPr="00E230E8">
        <w:rPr>
          <w:rFonts w:asciiTheme="majorHAnsi" w:hAnsiTheme="majorHAnsi" w:cstheme="majorHAnsi"/>
          <w:i/>
          <w:sz w:val="32"/>
          <w:szCs w:val="32"/>
          <w:lang w:val="en-US"/>
        </w:rPr>
        <w:t>made</w:t>
      </w:r>
      <w:r w:rsidR="00F96014" w:rsidRPr="00E230E8">
        <w:rPr>
          <w:rFonts w:asciiTheme="majorHAnsi" w:hAnsiTheme="majorHAnsi" w:cstheme="majorHAnsi"/>
          <w:i/>
          <w:sz w:val="32"/>
          <w:szCs w:val="32"/>
        </w:rPr>
        <w:t xml:space="preserve"> </w:t>
      </w:r>
      <w:r w:rsidR="00F96014" w:rsidRPr="00E230E8">
        <w:rPr>
          <w:rFonts w:asciiTheme="majorHAnsi" w:hAnsiTheme="majorHAnsi" w:cstheme="majorHAnsi"/>
          <w:i/>
          <w:sz w:val="32"/>
          <w:szCs w:val="32"/>
          <w:lang w:val="en-US"/>
        </w:rPr>
        <w:t>in</w:t>
      </w:r>
      <w:r w:rsidR="00F96014" w:rsidRPr="00E230E8">
        <w:rPr>
          <w:rFonts w:asciiTheme="majorHAnsi" w:hAnsiTheme="majorHAnsi" w:cstheme="majorHAnsi"/>
          <w:i/>
          <w:sz w:val="32"/>
          <w:szCs w:val="32"/>
        </w:rPr>
        <w:t xml:space="preserve"> </w:t>
      </w:r>
      <w:r w:rsidR="00F96014" w:rsidRPr="00E230E8">
        <w:rPr>
          <w:rFonts w:asciiTheme="majorHAnsi" w:hAnsiTheme="majorHAnsi" w:cstheme="majorHAnsi"/>
          <w:i/>
          <w:sz w:val="32"/>
          <w:szCs w:val="32"/>
          <w:lang w:val="en-US"/>
        </w:rPr>
        <w:t>Greece</w:t>
      </w:r>
      <w:r w:rsidR="00F96014" w:rsidRPr="00E230E8">
        <w:rPr>
          <w:rFonts w:asciiTheme="majorHAnsi" w:hAnsiTheme="majorHAnsi" w:cstheme="majorHAnsi"/>
          <w:sz w:val="32"/>
          <w:szCs w:val="32"/>
        </w:rPr>
        <w:t>)</w:t>
      </w:r>
      <w:r w:rsidRPr="00E230E8">
        <w:rPr>
          <w:rFonts w:asciiTheme="majorHAnsi" w:hAnsiTheme="majorHAnsi" w:cstheme="majorHAnsi"/>
          <w:sz w:val="32"/>
          <w:szCs w:val="32"/>
        </w:rPr>
        <w:t xml:space="preserve"> οφείλει στην πράξη να αφιερώνει άνω του 50%  στα ζητήματα </w:t>
      </w:r>
      <w:r w:rsidRPr="00E230E8">
        <w:rPr>
          <w:rFonts w:asciiTheme="majorHAnsi" w:hAnsiTheme="majorHAnsi" w:cstheme="majorHAnsi"/>
          <w:b/>
          <w:sz w:val="32"/>
          <w:szCs w:val="32"/>
        </w:rPr>
        <w:t>κανονιστικής συμμόρφωσης</w:t>
      </w:r>
      <w:r w:rsidRPr="00E230E8">
        <w:rPr>
          <w:rFonts w:asciiTheme="majorHAnsi" w:hAnsiTheme="majorHAnsi" w:cstheme="majorHAnsi"/>
          <w:sz w:val="32"/>
          <w:szCs w:val="32"/>
        </w:rPr>
        <w:t xml:space="preserve">. Καμία επιχείρηση δεν μπορεί να αισθάνεται ασφαλής ούτε καν για το απώτατο χρονικό όριο φορολογικών ελέγχων καθώς, παρά την πρόσφατη νομολογία του Συμβουλίου της Επικρατείας, ο νομοθέτης και η διοίκηση έχουν εφεύρει τον </w:t>
      </w:r>
      <w:r w:rsidRPr="00E230E8">
        <w:rPr>
          <w:rFonts w:asciiTheme="majorHAnsi" w:hAnsiTheme="majorHAnsi" w:cstheme="majorHAnsi"/>
          <w:b/>
          <w:sz w:val="32"/>
          <w:szCs w:val="32"/>
        </w:rPr>
        <w:t xml:space="preserve">νομικό σολοικισμό των παρατάσεων της παραγραφής, </w:t>
      </w:r>
      <w:r w:rsidRPr="00E230E8">
        <w:rPr>
          <w:rFonts w:asciiTheme="majorHAnsi" w:hAnsiTheme="majorHAnsi" w:cstheme="majorHAnsi"/>
          <w:sz w:val="32"/>
          <w:szCs w:val="32"/>
        </w:rPr>
        <w:t>κατά τρόπο ώστε κανείς δεν γνωρίζει πότε το Δημόσιο παύει να έχει αρμοδιότητα προς έλεγχο. Ομοίως</w:t>
      </w:r>
      <w:r w:rsidR="00F96014" w:rsidRPr="00E230E8">
        <w:rPr>
          <w:rFonts w:asciiTheme="majorHAnsi" w:hAnsiTheme="majorHAnsi" w:cstheme="majorHAnsi"/>
          <w:sz w:val="32"/>
          <w:szCs w:val="32"/>
        </w:rPr>
        <w:t>,</w:t>
      </w:r>
      <w:r w:rsidRPr="00E230E8">
        <w:rPr>
          <w:rFonts w:asciiTheme="majorHAnsi" w:hAnsiTheme="majorHAnsi" w:cstheme="majorHAnsi"/>
          <w:sz w:val="32"/>
          <w:szCs w:val="32"/>
        </w:rPr>
        <w:t xml:space="preserve"> κανείς </w:t>
      </w:r>
      <w:r w:rsidRPr="00E230E8">
        <w:rPr>
          <w:rFonts w:asciiTheme="majorHAnsi" w:hAnsiTheme="majorHAnsi" w:cstheme="majorHAnsi"/>
          <w:sz w:val="32"/>
          <w:szCs w:val="32"/>
        </w:rPr>
        <w:lastRenderedPageBreak/>
        <w:t xml:space="preserve">δεν μπορεί να προβλέψει ποιος είναι </w:t>
      </w:r>
      <w:r w:rsidRPr="00E230E8">
        <w:rPr>
          <w:rFonts w:asciiTheme="majorHAnsi" w:hAnsiTheme="majorHAnsi" w:cstheme="majorHAnsi"/>
          <w:b/>
          <w:sz w:val="32"/>
          <w:szCs w:val="32"/>
        </w:rPr>
        <w:t>ο χρονικός ορίζοντας αποπληρωμής των υποχρεώσεων του Δημοσίου</w:t>
      </w:r>
      <w:r w:rsidRPr="00E230E8">
        <w:rPr>
          <w:rFonts w:asciiTheme="majorHAnsi" w:hAnsiTheme="majorHAnsi" w:cstheme="majorHAnsi"/>
          <w:sz w:val="32"/>
          <w:szCs w:val="32"/>
        </w:rPr>
        <w:t xml:space="preserve">. Είναι κοινό μυστικό ότι σε μεγάλο βαθμό πλεονάσματα επιτυγχάνονται λόγω της συστηματικής άρνησης του Δημοσίου να ανταποκριθεί στις οικονομικές υποχρεώσεις του έναντι των ιδιωτών. </w:t>
      </w:r>
      <w:r w:rsidR="00497631" w:rsidRPr="00E230E8">
        <w:rPr>
          <w:rFonts w:asciiTheme="majorHAnsi" w:hAnsiTheme="majorHAnsi" w:cstheme="majorHAnsi"/>
          <w:sz w:val="32"/>
          <w:szCs w:val="32"/>
        </w:rPr>
        <w:t xml:space="preserve">Η πρόσφατη </w:t>
      </w:r>
      <w:r w:rsidR="00497631" w:rsidRPr="00E230E8">
        <w:rPr>
          <w:rFonts w:asciiTheme="majorHAnsi" w:hAnsiTheme="majorHAnsi" w:cstheme="majorHAnsi"/>
          <w:b/>
          <w:sz w:val="32"/>
          <w:szCs w:val="32"/>
        </w:rPr>
        <w:t>Έκθεση του Ελεγκτικού Συνεδρίου</w:t>
      </w:r>
      <w:r w:rsidR="00497631" w:rsidRPr="00E230E8">
        <w:rPr>
          <w:rFonts w:asciiTheme="majorHAnsi" w:hAnsiTheme="majorHAnsi" w:cstheme="majorHAnsi"/>
          <w:sz w:val="32"/>
          <w:szCs w:val="32"/>
        </w:rPr>
        <w:t xml:space="preserve">, που είδε το φως της δημοσιότητας </w:t>
      </w:r>
      <w:r w:rsidR="00F96014" w:rsidRPr="00E230E8">
        <w:rPr>
          <w:rFonts w:asciiTheme="majorHAnsi" w:hAnsiTheme="majorHAnsi" w:cstheme="majorHAnsi"/>
          <w:sz w:val="32"/>
          <w:szCs w:val="32"/>
        </w:rPr>
        <w:t xml:space="preserve">προ ημερών </w:t>
      </w:r>
      <w:r w:rsidR="00497631" w:rsidRPr="00E230E8">
        <w:rPr>
          <w:rFonts w:asciiTheme="majorHAnsi" w:hAnsiTheme="majorHAnsi" w:cstheme="majorHAnsi"/>
          <w:sz w:val="32"/>
          <w:szCs w:val="32"/>
        </w:rPr>
        <w:t xml:space="preserve">(27.11.2018) επιβεβαιώνει του λόγου το αληθές. </w:t>
      </w:r>
    </w:p>
    <w:p w14:paraId="5EDDC29E" w14:textId="77777777" w:rsidR="00C974F5" w:rsidRPr="00E230E8" w:rsidRDefault="00C974F5" w:rsidP="00C974F5">
      <w:pPr>
        <w:rPr>
          <w:rFonts w:asciiTheme="majorHAnsi" w:hAnsiTheme="majorHAnsi" w:cstheme="majorHAnsi"/>
          <w:sz w:val="32"/>
          <w:szCs w:val="32"/>
        </w:rPr>
      </w:pPr>
    </w:p>
    <w:p w14:paraId="7C8022A7" w14:textId="77777777" w:rsidR="005502E7" w:rsidRPr="00E230E8" w:rsidRDefault="005502E7" w:rsidP="00C974F5">
      <w:pPr>
        <w:rPr>
          <w:rFonts w:asciiTheme="majorHAnsi" w:hAnsiTheme="majorHAnsi" w:cstheme="majorHAnsi"/>
          <w:b/>
          <w:sz w:val="32"/>
          <w:szCs w:val="32"/>
          <w:u w:val="single"/>
        </w:rPr>
      </w:pPr>
      <w:r w:rsidRPr="00E230E8">
        <w:rPr>
          <w:rFonts w:asciiTheme="majorHAnsi" w:hAnsiTheme="majorHAnsi" w:cstheme="majorHAnsi"/>
          <w:b/>
          <w:sz w:val="32"/>
          <w:szCs w:val="32"/>
          <w:u w:val="single"/>
        </w:rPr>
        <w:t>2. Καλή νομοθέτηση</w:t>
      </w:r>
      <w:r w:rsidR="00696342" w:rsidRPr="00E230E8">
        <w:rPr>
          <w:rFonts w:asciiTheme="majorHAnsi" w:hAnsiTheme="majorHAnsi" w:cstheme="majorHAnsi"/>
          <w:b/>
          <w:sz w:val="32"/>
          <w:szCs w:val="32"/>
          <w:u w:val="single"/>
        </w:rPr>
        <w:t xml:space="preserve"> – Κωδικοποίηση νομοθεσίας</w:t>
      </w:r>
    </w:p>
    <w:p w14:paraId="5ABE5927" w14:textId="77777777" w:rsidR="005502E7" w:rsidRPr="00E230E8" w:rsidRDefault="005502E7" w:rsidP="00C974F5">
      <w:pPr>
        <w:rPr>
          <w:rFonts w:asciiTheme="majorHAnsi" w:hAnsiTheme="majorHAnsi" w:cstheme="majorHAnsi"/>
          <w:sz w:val="32"/>
          <w:szCs w:val="32"/>
        </w:rPr>
      </w:pPr>
      <w:r w:rsidRPr="00E230E8">
        <w:rPr>
          <w:rFonts w:asciiTheme="majorHAnsi" w:hAnsiTheme="majorHAnsi" w:cstheme="majorHAnsi"/>
          <w:sz w:val="32"/>
          <w:szCs w:val="32"/>
        </w:rPr>
        <w:t>Η τήρηση των κανόνων καλής νομοθέτησης αποτελεί εχέγγυο</w:t>
      </w:r>
      <w:r w:rsidR="00696342" w:rsidRPr="00E230E8">
        <w:rPr>
          <w:rFonts w:asciiTheme="majorHAnsi" w:hAnsiTheme="majorHAnsi" w:cstheme="majorHAnsi"/>
          <w:sz w:val="32"/>
          <w:szCs w:val="32"/>
        </w:rPr>
        <w:t xml:space="preserve"> </w:t>
      </w:r>
      <w:r w:rsidR="00696342" w:rsidRPr="00E230E8">
        <w:rPr>
          <w:rFonts w:asciiTheme="majorHAnsi" w:hAnsiTheme="majorHAnsi" w:cstheme="majorHAnsi"/>
          <w:b/>
          <w:sz w:val="32"/>
          <w:szCs w:val="32"/>
        </w:rPr>
        <w:t xml:space="preserve">ποιοτικής αναβάθμισης </w:t>
      </w:r>
      <w:r w:rsidR="00696342" w:rsidRPr="00E230E8">
        <w:rPr>
          <w:rFonts w:asciiTheme="majorHAnsi" w:hAnsiTheme="majorHAnsi" w:cstheme="majorHAnsi"/>
          <w:sz w:val="32"/>
          <w:szCs w:val="32"/>
        </w:rPr>
        <w:t>του νομοθετικού έργου.</w:t>
      </w:r>
      <w:r w:rsidR="00F96014" w:rsidRPr="00E230E8">
        <w:rPr>
          <w:rFonts w:asciiTheme="majorHAnsi" w:hAnsiTheme="majorHAnsi" w:cstheme="majorHAnsi"/>
          <w:sz w:val="32"/>
          <w:szCs w:val="32"/>
        </w:rPr>
        <w:t xml:space="preserve"> Η τήρηση αυστηρής </w:t>
      </w:r>
      <w:proofErr w:type="spellStart"/>
      <w:r w:rsidR="00F96014" w:rsidRPr="00E230E8">
        <w:rPr>
          <w:rFonts w:asciiTheme="majorHAnsi" w:hAnsiTheme="majorHAnsi" w:cstheme="majorHAnsi"/>
          <w:sz w:val="32"/>
          <w:szCs w:val="32"/>
        </w:rPr>
        <w:t>προνομοθετικής</w:t>
      </w:r>
      <w:proofErr w:type="spellEnd"/>
      <w:r w:rsidR="00F96014" w:rsidRPr="00E230E8">
        <w:rPr>
          <w:rFonts w:asciiTheme="majorHAnsi" w:hAnsiTheme="majorHAnsi" w:cstheme="majorHAnsi"/>
          <w:sz w:val="32"/>
          <w:szCs w:val="32"/>
        </w:rPr>
        <w:t xml:space="preserve"> διαδικασίας επιτρέπει</w:t>
      </w:r>
      <w:r w:rsidR="00C3502B" w:rsidRPr="00E230E8">
        <w:rPr>
          <w:rFonts w:asciiTheme="majorHAnsi" w:hAnsiTheme="majorHAnsi" w:cstheme="majorHAnsi"/>
          <w:sz w:val="32"/>
          <w:szCs w:val="32"/>
        </w:rPr>
        <w:t>,</w:t>
      </w:r>
      <w:r w:rsidR="00F96014" w:rsidRPr="00E230E8">
        <w:rPr>
          <w:rFonts w:asciiTheme="majorHAnsi" w:hAnsiTheme="majorHAnsi" w:cstheme="majorHAnsi"/>
          <w:sz w:val="32"/>
          <w:szCs w:val="32"/>
        </w:rPr>
        <w:t xml:space="preserve"> </w:t>
      </w:r>
      <w:r w:rsidR="00C3502B" w:rsidRPr="00E230E8">
        <w:rPr>
          <w:rFonts w:asciiTheme="majorHAnsi" w:hAnsiTheme="majorHAnsi" w:cstheme="majorHAnsi"/>
          <w:sz w:val="32"/>
          <w:szCs w:val="32"/>
        </w:rPr>
        <w:t xml:space="preserve">πριν την οριστικοποίηση των προτεινόμενων νομοσχεδίων, αφ’ ενός </w:t>
      </w:r>
      <w:r w:rsidR="00F96014" w:rsidRPr="00E230E8">
        <w:rPr>
          <w:rFonts w:asciiTheme="majorHAnsi" w:hAnsiTheme="majorHAnsi" w:cstheme="majorHAnsi"/>
          <w:sz w:val="32"/>
          <w:szCs w:val="32"/>
        </w:rPr>
        <w:t xml:space="preserve">να λαμβάνονται υπ’ </w:t>
      </w:r>
      <w:proofErr w:type="spellStart"/>
      <w:r w:rsidR="00F96014" w:rsidRPr="00E230E8">
        <w:rPr>
          <w:rFonts w:asciiTheme="majorHAnsi" w:hAnsiTheme="majorHAnsi" w:cstheme="majorHAnsi"/>
          <w:sz w:val="32"/>
          <w:szCs w:val="32"/>
        </w:rPr>
        <w:t>όψιν</w:t>
      </w:r>
      <w:proofErr w:type="spellEnd"/>
      <w:r w:rsidR="00F96014" w:rsidRPr="00E230E8">
        <w:rPr>
          <w:rFonts w:asciiTheme="majorHAnsi" w:hAnsiTheme="majorHAnsi" w:cstheme="majorHAnsi"/>
          <w:sz w:val="32"/>
          <w:szCs w:val="32"/>
        </w:rPr>
        <w:t xml:space="preserve"> </w:t>
      </w:r>
      <w:r w:rsidR="00696342" w:rsidRPr="00E230E8">
        <w:rPr>
          <w:rFonts w:asciiTheme="majorHAnsi" w:hAnsiTheme="majorHAnsi" w:cstheme="majorHAnsi"/>
          <w:sz w:val="32"/>
          <w:szCs w:val="32"/>
        </w:rPr>
        <w:t xml:space="preserve"> </w:t>
      </w:r>
      <w:r w:rsidR="00C3502B" w:rsidRPr="00E230E8">
        <w:rPr>
          <w:rFonts w:asciiTheme="majorHAnsi" w:hAnsiTheme="majorHAnsi" w:cstheme="majorHAnsi"/>
          <w:sz w:val="32"/>
          <w:szCs w:val="32"/>
        </w:rPr>
        <w:t xml:space="preserve">οι απόψεις των θεσμικών φορέων (μεταξύ των οποίων και των εκπροσώπων της επιχειρηματικής κοινότητας και των εργαζομένων), και αφ’ ετέρου να καταγράφονται οι συνέπειες των εισαγόμενων ρυθμίσεων για την οικονομία και την κοινωνία. </w:t>
      </w:r>
    </w:p>
    <w:p w14:paraId="536F0A01" w14:textId="77777777" w:rsidR="00696342" w:rsidRPr="00E230E8" w:rsidRDefault="00696342" w:rsidP="00696342">
      <w:pPr>
        <w:rPr>
          <w:rFonts w:asciiTheme="majorHAnsi" w:hAnsiTheme="majorHAnsi" w:cstheme="majorHAnsi"/>
          <w:sz w:val="32"/>
          <w:szCs w:val="32"/>
        </w:rPr>
      </w:pPr>
      <w:r w:rsidRPr="00E230E8">
        <w:rPr>
          <w:rFonts w:asciiTheme="majorHAnsi" w:hAnsiTheme="majorHAnsi" w:cstheme="majorHAnsi"/>
          <w:sz w:val="32"/>
          <w:szCs w:val="32"/>
        </w:rPr>
        <w:t xml:space="preserve">Είναι γνωστό ότι τα πρώτα βήματα για την καθιέρωση κανόνων καλής νομοθέτησης έγιναν με τον </w:t>
      </w:r>
      <w:r w:rsidRPr="00E230E8">
        <w:rPr>
          <w:rFonts w:asciiTheme="majorHAnsi" w:hAnsiTheme="majorHAnsi" w:cstheme="majorHAnsi"/>
          <w:b/>
          <w:sz w:val="32"/>
          <w:szCs w:val="32"/>
        </w:rPr>
        <w:t>ν. 4048/2012</w:t>
      </w:r>
      <w:r w:rsidRPr="00E230E8">
        <w:rPr>
          <w:rFonts w:asciiTheme="majorHAnsi" w:hAnsiTheme="majorHAnsi" w:cstheme="majorHAnsi"/>
          <w:sz w:val="32"/>
          <w:szCs w:val="32"/>
        </w:rPr>
        <w:t xml:space="preserve">, οπότε προβλέφθηκαν οι κανόνες δημόσιας διαβούλευσης και η σύνταξη εκθέσεων αξιολόγησης των συνεπειών των εισαγόμενων ρυθμίσεων. Παρά ταύτα, οι κανόνες αυτοί, εν </w:t>
      </w:r>
      <w:r w:rsidRPr="00E230E8">
        <w:rPr>
          <w:rFonts w:asciiTheme="majorHAnsi" w:hAnsiTheme="majorHAnsi" w:cstheme="majorHAnsi"/>
          <w:sz w:val="32"/>
          <w:szCs w:val="32"/>
        </w:rPr>
        <w:lastRenderedPageBreak/>
        <w:t xml:space="preserve">πολλοίς </w:t>
      </w:r>
      <w:r w:rsidRPr="00E230E8">
        <w:rPr>
          <w:rFonts w:asciiTheme="majorHAnsi" w:hAnsiTheme="majorHAnsi" w:cstheme="majorHAnsi"/>
          <w:b/>
          <w:sz w:val="32"/>
          <w:szCs w:val="32"/>
        </w:rPr>
        <w:t>ατελείς</w:t>
      </w:r>
      <w:r w:rsidRPr="00E230E8">
        <w:rPr>
          <w:rFonts w:asciiTheme="majorHAnsi" w:hAnsiTheme="majorHAnsi" w:cstheme="majorHAnsi"/>
          <w:sz w:val="32"/>
          <w:szCs w:val="32"/>
        </w:rPr>
        <w:t xml:space="preserve"> κατά τη νομική τους φύση, στο μέτρο που δεν προβλέπουν συγκεκριμένες κυρώσεις όταν παραβιάζονται, πολύ συχνά παρακάμφθηκαν στην πράξη με την επίκληση του επείγοντος ή άλλου μείζονος δημοσίου συμφέροντος, που δεν επέτρεπε την πλήρη τήρησή τους. </w:t>
      </w:r>
    </w:p>
    <w:p w14:paraId="65DFA439" w14:textId="77777777" w:rsidR="00696342" w:rsidRPr="00E230E8" w:rsidRDefault="00696342" w:rsidP="00696342">
      <w:pPr>
        <w:rPr>
          <w:rFonts w:asciiTheme="majorHAnsi" w:hAnsiTheme="majorHAnsi" w:cstheme="majorHAnsi"/>
          <w:sz w:val="32"/>
          <w:szCs w:val="32"/>
        </w:rPr>
      </w:pPr>
      <w:r w:rsidRPr="00E230E8">
        <w:rPr>
          <w:rFonts w:asciiTheme="majorHAnsi" w:hAnsiTheme="majorHAnsi" w:cstheme="majorHAnsi"/>
          <w:sz w:val="32"/>
          <w:szCs w:val="32"/>
        </w:rPr>
        <w:t xml:space="preserve">Είναι, λοιπόν, ανάγκη </w:t>
      </w:r>
      <w:r w:rsidRPr="00E230E8">
        <w:rPr>
          <w:rFonts w:asciiTheme="majorHAnsi" w:hAnsiTheme="majorHAnsi" w:cstheme="majorHAnsi"/>
          <w:i/>
          <w:sz w:val="32"/>
          <w:szCs w:val="32"/>
        </w:rPr>
        <w:t>πρώτον</w:t>
      </w:r>
      <w:r w:rsidRPr="00E230E8">
        <w:rPr>
          <w:rFonts w:asciiTheme="majorHAnsi" w:hAnsiTheme="majorHAnsi" w:cstheme="majorHAnsi"/>
          <w:sz w:val="32"/>
          <w:szCs w:val="32"/>
        </w:rPr>
        <w:t xml:space="preserve"> να διευρυνθούν κατά το ουσιαστικό τους περιεχόμενο, και </w:t>
      </w:r>
      <w:r w:rsidRPr="00E230E8">
        <w:rPr>
          <w:rFonts w:asciiTheme="majorHAnsi" w:hAnsiTheme="majorHAnsi" w:cstheme="majorHAnsi"/>
          <w:i/>
          <w:sz w:val="32"/>
          <w:szCs w:val="32"/>
        </w:rPr>
        <w:t>δεύτερον</w:t>
      </w:r>
      <w:r w:rsidRPr="00E230E8">
        <w:rPr>
          <w:rFonts w:asciiTheme="majorHAnsi" w:hAnsiTheme="majorHAnsi" w:cstheme="majorHAnsi"/>
          <w:sz w:val="32"/>
          <w:szCs w:val="32"/>
        </w:rPr>
        <w:t xml:space="preserve"> να εξασφαλιστεί η τήρησή τους στην πράξη. </w:t>
      </w:r>
    </w:p>
    <w:p w14:paraId="4FAC1312" w14:textId="77777777" w:rsidR="00696342" w:rsidRPr="00E230E8" w:rsidRDefault="00696342" w:rsidP="00696342">
      <w:pPr>
        <w:rPr>
          <w:rFonts w:asciiTheme="majorHAnsi" w:hAnsiTheme="majorHAnsi" w:cstheme="majorHAnsi"/>
          <w:sz w:val="32"/>
          <w:szCs w:val="32"/>
        </w:rPr>
      </w:pPr>
      <w:r w:rsidRPr="00E230E8">
        <w:rPr>
          <w:rFonts w:asciiTheme="majorHAnsi" w:hAnsiTheme="majorHAnsi" w:cstheme="majorHAnsi"/>
          <w:sz w:val="32"/>
          <w:szCs w:val="32"/>
        </w:rPr>
        <w:t xml:space="preserve">Σε ό,τι αφορά </w:t>
      </w:r>
      <w:r w:rsidR="00C3502B" w:rsidRPr="00E230E8">
        <w:rPr>
          <w:rFonts w:asciiTheme="majorHAnsi" w:hAnsiTheme="majorHAnsi" w:cstheme="majorHAnsi"/>
          <w:sz w:val="32"/>
          <w:szCs w:val="32"/>
        </w:rPr>
        <w:t>την ουσία</w:t>
      </w:r>
      <w:r w:rsidRPr="00E230E8">
        <w:rPr>
          <w:rFonts w:asciiTheme="majorHAnsi" w:hAnsiTheme="majorHAnsi" w:cstheme="majorHAnsi"/>
          <w:sz w:val="32"/>
          <w:szCs w:val="32"/>
        </w:rPr>
        <w:t xml:space="preserve">, νομίζω ότι είναι σημαντικό η δημόσια διαβούλευση, που ήδη προβλέπεται και απευθύνεται στο ευρύ κοινό, να συνδυαστεί με την </w:t>
      </w:r>
      <w:r w:rsidRPr="00E230E8">
        <w:rPr>
          <w:rFonts w:asciiTheme="majorHAnsi" w:hAnsiTheme="majorHAnsi" w:cstheme="majorHAnsi"/>
          <w:b/>
          <w:sz w:val="32"/>
          <w:szCs w:val="32"/>
        </w:rPr>
        <w:t>υποχρεωτική</w:t>
      </w:r>
      <w:r w:rsidRPr="00E230E8">
        <w:rPr>
          <w:rFonts w:asciiTheme="majorHAnsi" w:hAnsiTheme="majorHAnsi" w:cstheme="majorHAnsi"/>
          <w:sz w:val="32"/>
          <w:szCs w:val="32"/>
        </w:rPr>
        <w:t xml:space="preserve"> </w:t>
      </w:r>
      <w:r w:rsidRPr="00E230E8">
        <w:rPr>
          <w:rFonts w:asciiTheme="majorHAnsi" w:hAnsiTheme="majorHAnsi" w:cstheme="majorHAnsi"/>
          <w:b/>
          <w:sz w:val="32"/>
          <w:szCs w:val="32"/>
        </w:rPr>
        <w:t>θεσμική διαβούλευση</w:t>
      </w:r>
      <w:r w:rsidRPr="00E230E8">
        <w:rPr>
          <w:rFonts w:asciiTheme="majorHAnsi" w:hAnsiTheme="majorHAnsi" w:cstheme="majorHAnsi"/>
          <w:sz w:val="32"/>
          <w:szCs w:val="32"/>
        </w:rPr>
        <w:t xml:space="preserve"> με συγκεκριμένους συλλογικούς φορείς, ιδίως όσους εκ του νόμου χαρακτηρίζονται σύμβουλοι της Πολιτείας (Ολομέλεια </w:t>
      </w:r>
      <w:proofErr w:type="spellStart"/>
      <w:r w:rsidRPr="00E230E8">
        <w:rPr>
          <w:rFonts w:asciiTheme="majorHAnsi" w:hAnsiTheme="majorHAnsi" w:cstheme="majorHAnsi"/>
          <w:sz w:val="32"/>
          <w:szCs w:val="32"/>
        </w:rPr>
        <w:t>Δικ</w:t>
      </w:r>
      <w:proofErr w:type="spellEnd"/>
      <w:r w:rsidRPr="00E230E8">
        <w:rPr>
          <w:rFonts w:asciiTheme="majorHAnsi" w:hAnsiTheme="majorHAnsi" w:cstheme="majorHAnsi"/>
          <w:sz w:val="32"/>
          <w:szCs w:val="32"/>
        </w:rPr>
        <w:t>. Συλλόγων, ΤΕΕ</w:t>
      </w:r>
      <w:r w:rsidR="00C3502B" w:rsidRPr="00E230E8">
        <w:rPr>
          <w:rFonts w:asciiTheme="majorHAnsi" w:hAnsiTheme="majorHAnsi" w:cstheme="majorHAnsi"/>
          <w:sz w:val="32"/>
          <w:szCs w:val="32"/>
        </w:rPr>
        <w:t>, ΕΒΕΑ)</w:t>
      </w:r>
      <w:r w:rsidRPr="00E230E8">
        <w:rPr>
          <w:rFonts w:asciiTheme="majorHAnsi" w:hAnsiTheme="majorHAnsi" w:cstheme="majorHAnsi"/>
          <w:sz w:val="32"/>
          <w:szCs w:val="32"/>
        </w:rPr>
        <w:t xml:space="preserve">, </w:t>
      </w:r>
      <w:r w:rsidR="00C3502B" w:rsidRPr="00E230E8">
        <w:rPr>
          <w:rFonts w:asciiTheme="majorHAnsi" w:hAnsiTheme="majorHAnsi" w:cstheme="majorHAnsi"/>
          <w:sz w:val="32"/>
          <w:szCs w:val="32"/>
        </w:rPr>
        <w:t>αλλά και τους κοινωνικούς εταίρους (ΓΣΕΕ, ΣΕΒ)</w:t>
      </w:r>
      <w:r w:rsidRPr="00E230E8">
        <w:rPr>
          <w:rFonts w:asciiTheme="majorHAnsi" w:hAnsiTheme="majorHAnsi" w:cstheme="majorHAnsi"/>
          <w:sz w:val="32"/>
          <w:szCs w:val="32"/>
        </w:rPr>
        <w:t xml:space="preserve">. </w:t>
      </w:r>
    </w:p>
    <w:p w14:paraId="176476C1" w14:textId="77777777" w:rsidR="00C3502B" w:rsidRPr="00E230E8" w:rsidRDefault="00C3502B" w:rsidP="00696342">
      <w:pPr>
        <w:rPr>
          <w:rFonts w:asciiTheme="majorHAnsi" w:hAnsiTheme="majorHAnsi" w:cstheme="majorHAnsi"/>
          <w:sz w:val="32"/>
          <w:szCs w:val="32"/>
        </w:rPr>
      </w:pPr>
    </w:p>
    <w:p w14:paraId="042C7C18" w14:textId="77777777" w:rsidR="00696342" w:rsidRPr="00E230E8" w:rsidRDefault="00696342" w:rsidP="00696342">
      <w:pPr>
        <w:rPr>
          <w:rFonts w:asciiTheme="majorHAnsi" w:hAnsiTheme="majorHAnsi" w:cstheme="majorHAnsi"/>
          <w:b/>
          <w:sz w:val="32"/>
          <w:szCs w:val="32"/>
        </w:rPr>
      </w:pPr>
      <w:r w:rsidRPr="00E230E8">
        <w:rPr>
          <w:rFonts w:asciiTheme="majorHAnsi" w:hAnsiTheme="majorHAnsi" w:cstheme="majorHAnsi"/>
          <w:sz w:val="32"/>
          <w:szCs w:val="32"/>
        </w:rPr>
        <w:t xml:space="preserve">Πέραν των θεσμικών διαστάσεων, σε μια εποχή τεχνολογικής επανάστασης, δεν μπορεί να </w:t>
      </w:r>
      <w:proofErr w:type="spellStart"/>
      <w:r w:rsidRPr="00E230E8">
        <w:rPr>
          <w:rFonts w:asciiTheme="majorHAnsi" w:hAnsiTheme="majorHAnsi" w:cstheme="majorHAnsi"/>
          <w:sz w:val="32"/>
          <w:szCs w:val="32"/>
        </w:rPr>
        <w:t>παροράται</w:t>
      </w:r>
      <w:proofErr w:type="spellEnd"/>
      <w:r w:rsidRPr="00E230E8">
        <w:rPr>
          <w:rFonts w:asciiTheme="majorHAnsi" w:hAnsiTheme="majorHAnsi" w:cstheme="majorHAnsi"/>
          <w:sz w:val="32"/>
          <w:szCs w:val="32"/>
        </w:rPr>
        <w:t xml:space="preserve"> η διάσταση της </w:t>
      </w:r>
      <w:r w:rsidRPr="00E230E8">
        <w:rPr>
          <w:rFonts w:asciiTheme="majorHAnsi" w:hAnsiTheme="majorHAnsi" w:cstheme="majorHAnsi"/>
          <w:b/>
          <w:sz w:val="32"/>
          <w:szCs w:val="32"/>
        </w:rPr>
        <w:t>νομικής πληροφορικής</w:t>
      </w:r>
      <w:r w:rsidRPr="00E230E8">
        <w:rPr>
          <w:rFonts w:asciiTheme="majorHAnsi" w:hAnsiTheme="majorHAnsi" w:cstheme="majorHAnsi"/>
          <w:sz w:val="32"/>
          <w:szCs w:val="32"/>
        </w:rPr>
        <w:t xml:space="preserve">. </w:t>
      </w:r>
      <w:r w:rsidR="00AF5078" w:rsidRPr="00E230E8">
        <w:rPr>
          <w:rFonts w:asciiTheme="majorHAnsi" w:hAnsiTheme="majorHAnsi" w:cstheme="majorHAnsi"/>
          <w:sz w:val="32"/>
          <w:szCs w:val="32"/>
        </w:rPr>
        <w:t xml:space="preserve">Η σύζευξη των κανόνων καλής νομοθέτησης και νομικής πληροφορικής επιτυγχάνεται στο σημαντικό έργο της </w:t>
      </w:r>
      <w:r w:rsidR="00AF5078" w:rsidRPr="00E230E8">
        <w:rPr>
          <w:rFonts w:asciiTheme="majorHAnsi" w:hAnsiTheme="majorHAnsi" w:cstheme="majorHAnsi"/>
          <w:b/>
          <w:sz w:val="32"/>
          <w:szCs w:val="32"/>
        </w:rPr>
        <w:t xml:space="preserve">Εθνικής Πύλης για την Κωδικοποίηση και Αναμόρφωση της Ελληνικής Νομοθεσίας. </w:t>
      </w:r>
    </w:p>
    <w:p w14:paraId="39A15E1D" w14:textId="77777777" w:rsidR="00AF5078" w:rsidRPr="00E230E8" w:rsidRDefault="00AF5078" w:rsidP="00AF5078">
      <w:pPr>
        <w:rPr>
          <w:rFonts w:asciiTheme="majorHAnsi" w:hAnsiTheme="majorHAnsi" w:cstheme="majorHAnsi"/>
          <w:sz w:val="32"/>
          <w:szCs w:val="32"/>
        </w:rPr>
      </w:pPr>
      <w:r w:rsidRPr="00E230E8">
        <w:rPr>
          <w:rFonts w:asciiTheme="majorHAnsi" w:hAnsiTheme="majorHAnsi" w:cstheme="majorHAnsi"/>
          <w:sz w:val="32"/>
          <w:szCs w:val="32"/>
        </w:rPr>
        <w:t>Ο κεντρικός στόχος της πρωτοβουλίας, είναι η  κωδικοποίηση του ισχύοντος δικαίου με δύο βασικούς άξονες:</w:t>
      </w:r>
    </w:p>
    <w:p w14:paraId="7EA45D9E" w14:textId="77777777" w:rsidR="00AF5078" w:rsidRPr="00E230E8" w:rsidRDefault="00AF5078" w:rsidP="00AF5078">
      <w:pPr>
        <w:rPr>
          <w:rFonts w:asciiTheme="majorHAnsi" w:hAnsiTheme="majorHAnsi" w:cstheme="majorHAnsi"/>
          <w:sz w:val="32"/>
          <w:szCs w:val="32"/>
        </w:rPr>
      </w:pPr>
      <w:r w:rsidRPr="00E230E8">
        <w:rPr>
          <w:rFonts w:asciiTheme="majorHAnsi" w:hAnsiTheme="majorHAnsi" w:cstheme="majorHAnsi"/>
          <w:sz w:val="32"/>
          <w:szCs w:val="32"/>
        </w:rPr>
        <w:lastRenderedPageBreak/>
        <w:t xml:space="preserve">- </w:t>
      </w:r>
      <w:r w:rsidRPr="00E230E8">
        <w:rPr>
          <w:rFonts w:asciiTheme="majorHAnsi" w:hAnsiTheme="majorHAnsi" w:cstheme="majorHAnsi"/>
          <w:i/>
          <w:sz w:val="32"/>
          <w:szCs w:val="32"/>
        </w:rPr>
        <w:t>αφ’ ενός</w:t>
      </w:r>
      <w:r w:rsidRPr="00E230E8">
        <w:rPr>
          <w:rFonts w:asciiTheme="majorHAnsi" w:hAnsiTheme="majorHAnsi" w:cstheme="majorHAnsi"/>
          <w:sz w:val="32"/>
          <w:szCs w:val="32"/>
        </w:rPr>
        <w:t xml:space="preserve"> την </w:t>
      </w:r>
      <w:r w:rsidRPr="00E230E8">
        <w:rPr>
          <w:rFonts w:asciiTheme="majorHAnsi" w:hAnsiTheme="majorHAnsi" w:cstheme="majorHAnsi"/>
          <w:b/>
          <w:sz w:val="32"/>
          <w:szCs w:val="32"/>
        </w:rPr>
        <w:t>ενιαία διάθεση του συνόλου της κωδικοποιημένης νομοθεσίας</w:t>
      </w:r>
      <w:r w:rsidRPr="00E230E8">
        <w:rPr>
          <w:rFonts w:asciiTheme="majorHAnsi" w:hAnsiTheme="majorHAnsi" w:cstheme="majorHAnsi"/>
          <w:sz w:val="32"/>
          <w:szCs w:val="32"/>
        </w:rPr>
        <w:t xml:space="preserve">, με βάση </w:t>
      </w:r>
      <w:r w:rsidRPr="00E230E8">
        <w:rPr>
          <w:rFonts w:asciiTheme="majorHAnsi" w:hAnsiTheme="majorHAnsi" w:cstheme="majorHAnsi"/>
          <w:b/>
          <w:sz w:val="32"/>
          <w:szCs w:val="32"/>
        </w:rPr>
        <w:t>ανοικτά πρότυπα</w:t>
      </w:r>
      <w:r w:rsidRPr="00E230E8">
        <w:rPr>
          <w:rFonts w:asciiTheme="majorHAnsi" w:hAnsiTheme="majorHAnsi" w:cstheme="majorHAnsi"/>
          <w:sz w:val="32"/>
          <w:szCs w:val="32"/>
        </w:rPr>
        <w:t>, μέσω της Εθνικής Πύλης, και</w:t>
      </w:r>
    </w:p>
    <w:p w14:paraId="02A86380" w14:textId="77777777" w:rsidR="00AF5078" w:rsidRPr="00E230E8" w:rsidRDefault="00AF5078" w:rsidP="00AF5078">
      <w:pPr>
        <w:rPr>
          <w:rFonts w:asciiTheme="majorHAnsi" w:hAnsiTheme="majorHAnsi" w:cstheme="majorHAnsi"/>
          <w:sz w:val="32"/>
          <w:szCs w:val="32"/>
        </w:rPr>
      </w:pPr>
      <w:r w:rsidRPr="00E230E8">
        <w:rPr>
          <w:rFonts w:asciiTheme="majorHAnsi" w:hAnsiTheme="majorHAnsi" w:cstheme="majorHAnsi"/>
          <w:sz w:val="32"/>
          <w:szCs w:val="32"/>
        </w:rPr>
        <w:t xml:space="preserve">- </w:t>
      </w:r>
      <w:r w:rsidRPr="00E230E8">
        <w:rPr>
          <w:rFonts w:asciiTheme="majorHAnsi" w:hAnsiTheme="majorHAnsi" w:cstheme="majorHAnsi"/>
          <w:i/>
          <w:sz w:val="32"/>
          <w:szCs w:val="32"/>
        </w:rPr>
        <w:t>αφ’ ετέρου</w:t>
      </w:r>
      <w:r w:rsidRPr="00E230E8">
        <w:rPr>
          <w:rFonts w:asciiTheme="majorHAnsi" w:hAnsiTheme="majorHAnsi" w:cstheme="majorHAnsi"/>
          <w:sz w:val="32"/>
          <w:szCs w:val="32"/>
        </w:rPr>
        <w:t xml:space="preserve"> την ενσωμάτωση των νέων νομοθετημάτων και την διασύνδεσή τους με τις υπάρχουσες κωδικοποιήσεις, μέσω ενός νέου συνεργατικού εργαλείου, της </w:t>
      </w:r>
      <w:r w:rsidRPr="00E230E8">
        <w:rPr>
          <w:rFonts w:asciiTheme="majorHAnsi" w:hAnsiTheme="majorHAnsi" w:cstheme="majorHAnsi"/>
          <w:b/>
          <w:sz w:val="32"/>
          <w:szCs w:val="32"/>
        </w:rPr>
        <w:t xml:space="preserve">Πλατφόρμας Κανονιστικής Διαδικασίας. </w:t>
      </w:r>
    </w:p>
    <w:p w14:paraId="10FDC499" w14:textId="77777777" w:rsidR="00AF5078" w:rsidRPr="00E230E8" w:rsidRDefault="00AF5078" w:rsidP="00AF5078">
      <w:pPr>
        <w:rPr>
          <w:rFonts w:asciiTheme="majorHAnsi" w:hAnsiTheme="majorHAnsi" w:cstheme="majorHAnsi"/>
          <w:sz w:val="32"/>
          <w:szCs w:val="32"/>
        </w:rPr>
      </w:pPr>
      <w:r w:rsidRPr="00E230E8">
        <w:rPr>
          <w:rFonts w:asciiTheme="majorHAnsi" w:hAnsiTheme="majorHAnsi" w:cstheme="majorHAnsi"/>
          <w:sz w:val="32"/>
          <w:szCs w:val="32"/>
        </w:rPr>
        <w:t xml:space="preserve">Η διαρκής κωδικοποίηση θα επιτρέψει -ευελπιστούμε- την </w:t>
      </w:r>
      <w:r w:rsidRPr="00E230E8">
        <w:rPr>
          <w:rFonts w:asciiTheme="majorHAnsi" w:hAnsiTheme="majorHAnsi" w:cstheme="majorHAnsi"/>
          <w:b/>
          <w:sz w:val="32"/>
          <w:szCs w:val="32"/>
        </w:rPr>
        <w:t>συστηματική συνοχή</w:t>
      </w:r>
      <w:r w:rsidRPr="00E230E8">
        <w:rPr>
          <w:rFonts w:asciiTheme="majorHAnsi" w:hAnsiTheme="majorHAnsi" w:cstheme="majorHAnsi"/>
          <w:sz w:val="32"/>
          <w:szCs w:val="32"/>
        </w:rPr>
        <w:t xml:space="preserve"> και την </w:t>
      </w:r>
      <w:r w:rsidRPr="00E230E8">
        <w:rPr>
          <w:rFonts w:asciiTheme="majorHAnsi" w:hAnsiTheme="majorHAnsi" w:cstheme="majorHAnsi"/>
          <w:b/>
          <w:sz w:val="32"/>
          <w:szCs w:val="32"/>
        </w:rPr>
        <w:t>εύκολη αναζήτηση</w:t>
      </w:r>
      <w:r w:rsidRPr="00E230E8">
        <w:rPr>
          <w:rFonts w:asciiTheme="majorHAnsi" w:hAnsiTheme="majorHAnsi" w:cstheme="majorHAnsi"/>
          <w:sz w:val="32"/>
          <w:szCs w:val="32"/>
        </w:rPr>
        <w:t xml:space="preserve"> του ισχύοντος δικαίου, καθώς και την </w:t>
      </w:r>
      <w:r w:rsidRPr="00E230E8">
        <w:rPr>
          <w:rFonts w:asciiTheme="majorHAnsi" w:hAnsiTheme="majorHAnsi" w:cstheme="majorHAnsi"/>
          <w:b/>
          <w:sz w:val="32"/>
          <w:szCs w:val="32"/>
        </w:rPr>
        <w:t>αποκάθαρση</w:t>
      </w:r>
      <w:r w:rsidRPr="00E230E8">
        <w:rPr>
          <w:rFonts w:asciiTheme="majorHAnsi" w:hAnsiTheme="majorHAnsi" w:cstheme="majorHAnsi"/>
          <w:sz w:val="32"/>
          <w:szCs w:val="32"/>
        </w:rPr>
        <w:t xml:space="preserve"> της νομοθεσίας από </w:t>
      </w:r>
      <w:r w:rsidR="00C3502B" w:rsidRPr="00E230E8">
        <w:rPr>
          <w:rFonts w:asciiTheme="majorHAnsi" w:hAnsiTheme="majorHAnsi" w:cstheme="majorHAnsi"/>
          <w:sz w:val="32"/>
          <w:szCs w:val="32"/>
        </w:rPr>
        <w:t>νομικά απολιθώματα</w:t>
      </w:r>
      <w:r w:rsidRPr="00E230E8">
        <w:rPr>
          <w:rFonts w:asciiTheme="majorHAnsi" w:hAnsiTheme="majorHAnsi" w:cstheme="majorHAnsi"/>
          <w:sz w:val="32"/>
          <w:szCs w:val="32"/>
        </w:rPr>
        <w:t xml:space="preserve">.  </w:t>
      </w:r>
    </w:p>
    <w:p w14:paraId="726BE3AB" w14:textId="77777777" w:rsidR="005502E7" w:rsidRPr="00E230E8" w:rsidRDefault="005502E7" w:rsidP="00C974F5">
      <w:pPr>
        <w:rPr>
          <w:rFonts w:asciiTheme="majorHAnsi" w:hAnsiTheme="majorHAnsi" w:cstheme="majorHAnsi"/>
          <w:b/>
          <w:sz w:val="32"/>
          <w:szCs w:val="32"/>
          <w:u w:val="single"/>
        </w:rPr>
      </w:pPr>
    </w:p>
    <w:p w14:paraId="300A0FE8" w14:textId="77777777" w:rsidR="00C974F5" w:rsidRPr="00E230E8" w:rsidRDefault="005502E7" w:rsidP="00C974F5">
      <w:pPr>
        <w:rPr>
          <w:rFonts w:asciiTheme="majorHAnsi" w:hAnsiTheme="majorHAnsi" w:cstheme="majorHAnsi"/>
          <w:b/>
          <w:sz w:val="32"/>
          <w:szCs w:val="32"/>
          <w:u w:val="single"/>
        </w:rPr>
      </w:pPr>
      <w:r w:rsidRPr="00E230E8">
        <w:rPr>
          <w:rFonts w:asciiTheme="majorHAnsi" w:hAnsiTheme="majorHAnsi" w:cstheme="majorHAnsi"/>
          <w:b/>
          <w:sz w:val="32"/>
          <w:szCs w:val="32"/>
          <w:u w:val="single"/>
        </w:rPr>
        <w:t>3</w:t>
      </w:r>
      <w:r w:rsidR="00C974F5" w:rsidRPr="00E230E8">
        <w:rPr>
          <w:rFonts w:asciiTheme="majorHAnsi" w:hAnsiTheme="majorHAnsi" w:cstheme="majorHAnsi"/>
          <w:b/>
          <w:sz w:val="32"/>
          <w:szCs w:val="32"/>
          <w:u w:val="single"/>
        </w:rPr>
        <w:t>. Ταχεία απονομή της Δικαιοσύνης</w:t>
      </w:r>
    </w:p>
    <w:p w14:paraId="0D1109A2" w14:textId="77777777" w:rsidR="00C974F5" w:rsidRPr="00E230E8" w:rsidRDefault="00C974F5" w:rsidP="00C974F5">
      <w:pPr>
        <w:rPr>
          <w:rFonts w:asciiTheme="majorHAnsi" w:hAnsiTheme="majorHAnsi" w:cstheme="majorHAnsi"/>
          <w:sz w:val="32"/>
          <w:szCs w:val="32"/>
        </w:rPr>
      </w:pPr>
    </w:p>
    <w:p w14:paraId="61AB30DD" w14:textId="77777777" w:rsidR="00C974F5" w:rsidRPr="00E230E8" w:rsidRDefault="00C974F5" w:rsidP="00C974F5">
      <w:pPr>
        <w:rPr>
          <w:rFonts w:asciiTheme="majorHAnsi" w:hAnsiTheme="majorHAnsi" w:cstheme="majorHAnsi"/>
          <w:sz w:val="32"/>
          <w:szCs w:val="32"/>
        </w:rPr>
      </w:pPr>
      <w:r w:rsidRPr="00E230E8">
        <w:rPr>
          <w:rFonts w:asciiTheme="majorHAnsi" w:hAnsiTheme="majorHAnsi" w:cstheme="majorHAnsi"/>
          <w:sz w:val="32"/>
          <w:szCs w:val="32"/>
        </w:rPr>
        <w:t xml:space="preserve">Η </w:t>
      </w:r>
      <w:r w:rsidRPr="00E230E8">
        <w:rPr>
          <w:rFonts w:asciiTheme="majorHAnsi" w:hAnsiTheme="majorHAnsi" w:cstheme="majorHAnsi"/>
          <w:b/>
          <w:sz w:val="32"/>
          <w:szCs w:val="32"/>
        </w:rPr>
        <w:t>βραδεία επίλυση, ιδίως των διοικητικών διαφορών</w:t>
      </w:r>
      <w:r w:rsidRPr="00E230E8">
        <w:rPr>
          <w:rFonts w:asciiTheme="majorHAnsi" w:hAnsiTheme="majorHAnsi" w:cstheme="majorHAnsi"/>
          <w:sz w:val="32"/>
          <w:szCs w:val="32"/>
        </w:rPr>
        <w:t xml:space="preserve"> -</w:t>
      </w:r>
      <w:r w:rsidRPr="00E230E8">
        <w:rPr>
          <w:rFonts w:asciiTheme="majorHAnsi" w:hAnsiTheme="majorHAnsi" w:cstheme="majorHAnsi"/>
          <w:i/>
          <w:sz w:val="32"/>
          <w:szCs w:val="32"/>
        </w:rPr>
        <w:t>καθώς μετά την εκδήλωση της κρίσης στις πολιτικές υποθέσεις υπάρχει η αντίστροφη τάση περιορισμού των υποθέσεων</w:t>
      </w:r>
      <w:r w:rsidRPr="00E230E8">
        <w:rPr>
          <w:rFonts w:asciiTheme="majorHAnsi" w:hAnsiTheme="majorHAnsi" w:cstheme="majorHAnsi"/>
          <w:sz w:val="32"/>
          <w:szCs w:val="32"/>
        </w:rPr>
        <w:t xml:space="preserve">-, αποτελεί </w:t>
      </w:r>
      <w:r w:rsidR="00497631" w:rsidRPr="00E230E8">
        <w:rPr>
          <w:rFonts w:asciiTheme="majorHAnsi" w:hAnsiTheme="majorHAnsi" w:cstheme="majorHAnsi"/>
          <w:sz w:val="32"/>
          <w:szCs w:val="32"/>
        </w:rPr>
        <w:t>ιδιαιτέρως σημαντικό</w:t>
      </w:r>
      <w:r w:rsidRPr="00E230E8">
        <w:rPr>
          <w:rFonts w:asciiTheme="majorHAnsi" w:hAnsiTheme="majorHAnsi" w:cstheme="majorHAnsi"/>
          <w:sz w:val="32"/>
          <w:szCs w:val="32"/>
        </w:rPr>
        <w:t xml:space="preserve"> εμπόδιο στην επιχειρηματικότητα. Η καθυστέρηση</w:t>
      </w:r>
      <w:r w:rsidR="00497631" w:rsidRPr="00E230E8">
        <w:rPr>
          <w:rFonts w:asciiTheme="majorHAnsi" w:hAnsiTheme="majorHAnsi" w:cstheme="majorHAnsi"/>
          <w:sz w:val="32"/>
          <w:szCs w:val="32"/>
        </w:rPr>
        <w:t>,</w:t>
      </w:r>
      <w:r w:rsidRPr="00E230E8">
        <w:rPr>
          <w:rFonts w:asciiTheme="majorHAnsi" w:hAnsiTheme="majorHAnsi" w:cstheme="majorHAnsi"/>
          <w:sz w:val="32"/>
          <w:szCs w:val="32"/>
        </w:rPr>
        <w:t xml:space="preserve"> που φτάνει στο όριο της </w:t>
      </w:r>
      <w:r w:rsidRPr="00E230E8">
        <w:rPr>
          <w:rFonts w:asciiTheme="majorHAnsi" w:hAnsiTheme="majorHAnsi" w:cstheme="majorHAnsi"/>
          <w:b/>
          <w:sz w:val="32"/>
          <w:szCs w:val="32"/>
        </w:rPr>
        <w:t>αρνησιδικίας</w:t>
      </w:r>
      <w:r w:rsidR="00497631" w:rsidRPr="00E230E8">
        <w:rPr>
          <w:rFonts w:asciiTheme="majorHAnsi" w:hAnsiTheme="majorHAnsi" w:cstheme="majorHAnsi"/>
          <w:b/>
          <w:sz w:val="32"/>
          <w:szCs w:val="32"/>
        </w:rPr>
        <w:t>,</w:t>
      </w:r>
      <w:r w:rsidRPr="00E230E8">
        <w:rPr>
          <w:rFonts w:asciiTheme="majorHAnsi" w:hAnsiTheme="majorHAnsi" w:cstheme="majorHAnsi"/>
          <w:sz w:val="32"/>
          <w:szCs w:val="32"/>
        </w:rPr>
        <w:t xml:space="preserve"> συνιστά </w:t>
      </w:r>
      <w:r w:rsidRPr="00E230E8">
        <w:rPr>
          <w:rFonts w:asciiTheme="majorHAnsi" w:hAnsiTheme="majorHAnsi" w:cstheme="majorHAnsi"/>
          <w:b/>
          <w:sz w:val="32"/>
          <w:szCs w:val="32"/>
        </w:rPr>
        <w:t xml:space="preserve">κατάλυση </w:t>
      </w:r>
      <w:r w:rsidR="00497631" w:rsidRPr="00E230E8">
        <w:rPr>
          <w:rFonts w:asciiTheme="majorHAnsi" w:hAnsiTheme="majorHAnsi" w:cstheme="majorHAnsi"/>
          <w:b/>
          <w:sz w:val="32"/>
          <w:szCs w:val="32"/>
        </w:rPr>
        <w:t xml:space="preserve">στην πράξη </w:t>
      </w:r>
      <w:r w:rsidRPr="00E230E8">
        <w:rPr>
          <w:rFonts w:asciiTheme="majorHAnsi" w:hAnsiTheme="majorHAnsi" w:cstheme="majorHAnsi"/>
          <w:b/>
          <w:sz w:val="32"/>
          <w:szCs w:val="32"/>
        </w:rPr>
        <w:t>του δικαιώματος δικαστικής προστασίας</w:t>
      </w:r>
      <w:r w:rsidRPr="00E230E8">
        <w:rPr>
          <w:rFonts w:asciiTheme="majorHAnsi" w:hAnsiTheme="majorHAnsi" w:cstheme="majorHAnsi"/>
          <w:sz w:val="32"/>
          <w:szCs w:val="32"/>
        </w:rPr>
        <w:t xml:space="preserve">. Στην περίπτωση των πολιτών τούτο σημαίνει αδυναμία αποτελεσματικής άσκησης των δικαιωμάτων τους, κατά τρόπο ώστε το Σύνταγμα και ο νόμος να παραμένουν γράμμα κενό. Στην περίπτωση των επιχειρήσεων, όμως, μπορεί να σημαίνει και </w:t>
      </w:r>
      <w:r w:rsidRPr="00E230E8">
        <w:rPr>
          <w:rFonts w:asciiTheme="majorHAnsi" w:hAnsiTheme="majorHAnsi" w:cstheme="majorHAnsi"/>
          <w:b/>
          <w:sz w:val="32"/>
          <w:szCs w:val="32"/>
        </w:rPr>
        <w:lastRenderedPageBreak/>
        <w:t>οικονομική καταστροφή</w:t>
      </w:r>
      <w:r w:rsidRPr="00E230E8">
        <w:rPr>
          <w:rFonts w:asciiTheme="majorHAnsi" w:hAnsiTheme="majorHAnsi" w:cstheme="majorHAnsi"/>
          <w:sz w:val="32"/>
          <w:szCs w:val="32"/>
        </w:rPr>
        <w:t xml:space="preserve">. Το Οικονομικό Πανεπιστήμιο Αθηνών εκτίμησε σε μελέτη του ότι η επίσπευση κατά 35% του χρόνου επίλυσης των διοικητικών διαφορών με ορίζοντα το 2020 θα έχει </w:t>
      </w:r>
      <w:r w:rsidRPr="00E230E8">
        <w:rPr>
          <w:rFonts w:asciiTheme="majorHAnsi" w:hAnsiTheme="majorHAnsi" w:cstheme="majorHAnsi"/>
          <w:b/>
          <w:sz w:val="32"/>
          <w:szCs w:val="32"/>
        </w:rPr>
        <w:t>μετρήσιμο οικονομικό όφελος</w:t>
      </w:r>
      <w:r w:rsidR="00497631" w:rsidRPr="00E230E8">
        <w:rPr>
          <w:rFonts w:asciiTheme="majorHAnsi" w:hAnsiTheme="majorHAnsi" w:cstheme="majorHAnsi"/>
          <w:b/>
          <w:sz w:val="32"/>
          <w:szCs w:val="32"/>
        </w:rPr>
        <w:t>,</w:t>
      </w:r>
      <w:r w:rsidRPr="00E230E8">
        <w:rPr>
          <w:rFonts w:asciiTheme="majorHAnsi" w:hAnsiTheme="majorHAnsi" w:cstheme="majorHAnsi"/>
          <w:b/>
          <w:sz w:val="32"/>
          <w:szCs w:val="32"/>
        </w:rPr>
        <w:t xml:space="preserve"> έως 19 εκατομμύρια €.</w:t>
      </w:r>
      <w:r w:rsidRPr="00E230E8">
        <w:rPr>
          <w:rFonts w:asciiTheme="majorHAnsi" w:hAnsiTheme="majorHAnsi" w:cstheme="majorHAnsi"/>
          <w:sz w:val="32"/>
          <w:szCs w:val="32"/>
        </w:rPr>
        <w:t xml:space="preserve"> </w:t>
      </w:r>
    </w:p>
    <w:p w14:paraId="7F7E8425" w14:textId="77777777" w:rsidR="00497631" w:rsidRPr="00E230E8" w:rsidRDefault="00C974F5" w:rsidP="00C974F5">
      <w:pPr>
        <w:rPr>
          <w:rFonts w:asciiTheme="majorHAnsi" w:hAnsiTheme="majorHAnsi" w:cstheme="majorHAnsi"/>
          <w:sz w:val="32"/>
          <w:szCs w:val="32"/>
        </w:rPr>
      </w:pPr>
      <w:r w:rsidRPr="00E230E8">
        <w:rPr>
          <w:rFonts w:asciiTheme="majorHAnsi" w:hAnsiTheme="majorHAnsi" w:cstheme="majorHAnsi"/>
          <w:sz w:val="32"/>
          <w:szCs w:val="32"/>
        </w:rPr>
        <w:t xml:space="preserve">Δεν υπάρχει αμφιβολία ότι </w:t>
      </w:r>
      <w:proofErr w:type="spellStart"/>
      <w:r w:rsidRPr="00E230E8">
        <w:rPr>
          <w:rFonts w:asciiTheme="majorHAnsi" w:hAnsiTheme="majorHAnsi" w:cstheme="majorHAnsi"/>
          <w:i/>
          <w:sz w:val="32"/>
          <w:szCs w:val="32"/>
        </w:rPr>
        <w:t>λυδία</w:t>
      </w:r>
      <w:proofErr w:type="spellEnd"/>
      <w:r w:rsidRPr="00E230E8">
        <w:rPr>
          <w:rFonts w:asciiTheme="majorHAnsi" w:hAnsiTheme="majorHAnsi" w:cstheme="majorHAnsi"/>
          <w:i/>
          <w:sz w:val="32"/>
          <w:szCs w:val="32"/>
        </w:rPr>
        <w:t xml:space="preserve"> λίθος</w:t>
      </w:r>
      <w:r w:rsidRPr="00E230E8">
        <w:rPr>
          <w:rFonts w:asciiTheme="majorHAnsi" w:hAnsiTheme="majorHAnsi" w:cstheme="majorHAnsi"/>
          <w:sz w:val="32"/>
          <w:szCs w:val="32"/>
        </w:rPr>
        <w:t xml:space="preserve"> για την επιτάχυνση της απονομής της Δικαιοσύνης είναι αφενός η </w:t>
      </w:r>
      <w:r w:rsidRPr="00E230E8">
        <w:rPr>
          <w:rFonts w:asciiTheme="majorHAnsi" w:hAnsiTheme="majorHAnsi" w:cstheme="majorHAnsi"/>
          <w:b/>
          <w:sz w:val="32"/>
          <w:szCs w:val="32"/>
        </w:rPr>
        <w:t>κάλυψη των οργανικών και λειτουργικών κενών</w:t>
      </w:r>
      <w:r w:rsidRPr="00E230E8">
        <w:rPr>
          <w:rFonts w:asciiTheme="majorHAnsi" w:hAnsiTheme="majorHAnsi" w:cstheme="majorHAnsi"/>
          <w:sz w:val="32"/>
          <w:szCs w:val="32"/>
        </w:rPr>
        <w:t xml:space="preserve"> των δικαστηρίων σε δικαστικούς λειτουργούς και δικαστικούς υπαλλήλους, και αφετέρου η προώθηση της </w:t>
      </w:r>
      <w:r w:rsidRPr="00E230E8">
        <w:rPr>
          <w:rFonts w:asciiTheme="majorHAnsi" w:hAnsiTheme="majorHAnsi" w:cstheme="majorHAnsi"/>
          <w:b/>
          <w:sz w:val="32"/>
          <w:szCs w:val="32"/>
        </w:rPr>
        <w:t>ηλεκτρονικής δικαιοσύνης</w:t>
      </w:r>
      <w:r w:rsidRPr="00E230E8">
        <w:rPr>
          <w:rFonts w:asciiTheme="majorHAnsi" w:hAnsiTheme="majorHAnsi" w:cstheme="majorHAnsi"/>
          <w:sz w:val="32"/>
          <w:szCs w:val="32"/>
        </w:rPr>
        <w:t xml:space="preserve"> (</w:t>
      </w:r>
      <w:r w:rsidRPr="00E230E8">
        <w:rPr>
          <w:rFonts w:asciiTheme="majorHAnsi" w:hAnsiTheme="majorHAnsi" w:cstheme="majorHAnsi"/>
          <w:b/>
          <w:i/>
          <w:sz w:val="32"/>
          <w:szCs w:val="32"/>
        </w:rPr>
        <w:t>Ε-</w:t>
      </w:r>
      <w:r w:rsidRPr="00E230E8">
        <w:rPr>
          <w:rFonts w:asciiTheme="majorHAnsi" w:hAnsiTheme="majorHAnsi" w:cstheme="majorHAnsi"/>
          <w:b/>
          <w:i/>
          <w:sz w:val="32"/>
          <w:szCs w:val="32"/>
          <w:lang w:val="en-US"/>
        </w:rPr>
        <w:t>Justice</w:t>
      </w:r>
      <w:r w:rsidRPr="00E230E8">
        <w:rPr>
          <w:rFonts w:asciiTheme="majorHAnsi" w:hAnsiTheme="majorHAnsi" w:cstheme="majorHAnsi"/>
          <w:sz w:val="32"/>
          <w:szCs w:val="32"/>
        </w:rPr>
        <w:t xml:space="preserve">). </w:t>
      </w:r>
    </w:p>
    <w:p w14:paraId="33A074EE" w14:textId="77777777" w:rsidR="00497631" w:rsidRPr="00E230E8" w:rsidRDefault="00497631" w:rsidP="00C974F5">
      <w:pPr>
        <w:rPr>
          <w:rFonts w:asciiTheme="majorHAnsi" w:hAnsiTheme="majorHAnsi" w:cstheme="majorHAnsi"/>
          <w:sz w:val="32"/>
          <w:szCs w:val="32"/>
        </w:rPr>
      </w:pPr>
      <w:r w:rsidRPr="00E230E8">
        <w:rPr>
          <w:rFonts w:asciiTheme="majorHAnsi" w:hAnsiTheme="majorHAnsi" w:cstheme="majorHAnsi"/>
          <w:sz w:val="32"/>
          <w:szCs w:val="32"/>
        </w:rPr>
        <w:t xml:space="preserve">Στον τομέα αυτό έχουν, προσφάτως, γίνει κάποια θετικά βήματα. Μετά από πολύχρονο αγώνα, κατέστη επιτέλους εφικτό να ολοκληρωθεί η ψηφιακή υποδομή για την ηλεκτρονική κατάθεση δικογράφων σε όλα τα διοικητικά δικαστήρια, ήτοι στο </w:t>
      </w:r>
      <w:proofErr w:type="spellStart"/>
      <w:r w:rsidRPr="00E230E8">
        <w:rPr>
          <w:rFonts w:asciiTheme="majorHAnsi" w:hAnsiTheme="majorHAnsi" w:cstheme="majorHAnsi"/>
          <w:sz w:val="32"/>
          <w:szCs w:val="32"/>
        </w:rPr>
        <w:t>ΣτΕ</w:t>
      </w:r>
      <w:proofErr w:type="spellEnd"/>
      <w:r w:rsidRPr="00E230E8">
        <w:rPr>
          <w:rFonts w:asciiTheme="majorHAnsi" w:hAnsiTheme="majorHAnsi" w:cstheme="majorHAnsi"/>
          <w:sz w:val="32"/>
          <w:szCs w:val="32"/>
        </w:rPr>
        <w:t xml:space="preserve">, σε 11 Διοικητικά Εφετεία και 29 Διοικητικά Πρωτοδικεία και στο Ελεγκτικό Συνέδριο, και ήδη από 26.11.2018 στα Πρωτοδικεία Θεσσαλονίκης και Πειραιά μέσα από το portal.olomeleia.gr και την </w:t>
      </w:r>
      <w:proofErr w:type="spellStart"/>
      <w:r w:rsidRPr="00E230E8">
        <w:rPr>
          <w:rFonts w:asciiTheme="majorHAnsi" w:hAnsiTheme="majorHAnsi" w:cstheme="majorHAnsi"/>
          <w:sz w:val="32"/>
          <w:szCs w:val="32"/>
        </w:rPr>
        <w:t>διαλειτουργικότητά</w:t>
      </w:r>
      <w:proofErr w:type="spellEnd"/>
      <w:r w:rsidRPr="00E230E8">
        <w:rPr>
          <w:rFonts w:asciiTheme="majorHAnsi" w:hAnsiTheme="majorHAnsi" w:cstheme="majorHAnsi"/>
          <w:sz w:val="32"/>
          <w:szCs w:val="32"/>
        </w:rPr>
        <w:t xml:space="preserve"> του με τα ΟΣΔΔΥ ΔΔ και ΠΠ του Υπουργείου Δικαιοσύνης.</w:t>
      </w:r>
    </w:p>
    <w:p w14:paraId="2DB2A11C" w14:textId="77777777" w:rsidR="00497631" w:rsidRPr="00E230E8" w:rsidRDefault="00497631" w:rsidP="00C974F5">
      <w:pPr>
        <w:rPr>
          <w:rFonts w:asciiTheme="majorHAnsi" w:hAnsiTheme="majorHAnsi" w:cstheme="majorHAnsi"/>
          <w:sz w:val="32"/>
          <w:szCs w:val="32"/>
        </w:rPr>
      </w:pPr>
      <w:r w:rsidRPr="00E230E8">
        <w:rPr>
          <w:rFonts w:asciiTheme="majorHAnsi" w:hAnsiTheme="majorHAnsi" w:cstheme="majorHAnsi"/>
          <w:sz w:val="32"/>
          <w:szCs w:val="32"/>
        </w:rPr>
        <w:t>Παρά ταύτα, πρέπει ακόμα να γίνουν πολλά στον τομέα αυτόν. Δεν χρειάζεται ιδιαίτερη επιχειρηματολογία για να πειστεί κανείς ότι πρέπει άμεσα</w:t>
      </w:r>
      <w:r w:rsidRPr="00E230E8">
        <w:rPr>
          <w:sz w:val="32"/>
          <w:szCs w:val="32"/>
        </w:rPr>
        <w:t xml:space="preserve"> </w:t>
      </w:r>
      <w:r w:rsidRPr="00E230E8">
        <w:rPr>
          <w:rFonts w:asciiTheme="majorHAnsi" w:hAnsiTheme="majorHAnsi" w:cstheme="majorHAnsi"/>
          <w:sz w:val="32"/>
          <w:szCs w:val="32"/>
        </w:rPr>
        <w:t xml:space="preserve">α) να ολοκληρωθεί το έργο της ηλεκτρονικής κατάθεσης δικογράφων σε όλα πολιτικά δικαστήρια, β) να εξασφαλιστεί η δυνατότητα προσωποποιημένης παρακολούθησης της ροής δικογράφου </w:t>
      </w:r>
      <w:r w:rsidR="00C3502B" w:rsidRPr="00E230E8">
        <w:rPr>
          <w:rFonts w:asciiTheme="majorHAnsi" w:hAnsiTheme="majorHAnsi" w:cstheme="majorHAnsi"/>
          <w:sz w:val="32"/>
          <w:szCs w:val="32"/>
        </w:rPr>
        <w:t xml:space="preserve">για τους δικηγόρους – </w:t>
      </w:r>
      <w:r w:rsidR="00C3502B" w:rsidRPr="00E230E8">
        <w:rPr>
          <w:rFonts w:asciiTheme="majorHAnsi" w:hAnsiTheme="majorHAnsi" w:cstheme="majorHAnsi"/>
          <w:sz w:val="32"/>
          <w:szCs w:val="32"/>
        </w:rPr>
        <w:lastRenderedPageBreak/>
        <w:t>νομικούς παραστάτες</w:t>
      </w:r>
      <w:r w:rsidRPr="00E230E8">
        <w:rPr>
          <w:rFonts w:asciiTheme="majorHAnsi" w:hAnsiTheme="majorHAnsi" w:cstheme="majorHAnsi"/>
          <w:sz w:val="32"/>
          <w:szCs w:val="32"/>
        </w:rPr>
        <w:t xml:space="preserve">, γ) να διευρυνθεί η δυνατότητα ηλεκτρονικής κατάθεσης σε όλα τα δικόγραφα ενώπιον των τακτικών διοικητικών δικαστηρίων, δ) να προβλεφθεί </w:t>
      </w:r>
      <w:proofErr w:type="spellStart"/>
      <w:r w:rsidRPr="00E230E8">
        <w:rPr>
          <w:rFonts w:asciiTheme="majorHAnsi" w:hAnsiTheme="majorHAnsi" w:cstheme="majorHAnsi"/>
          <w:sz w:val="32"/>
          <w:szCs w:val="32"/>
        </w:rPr>
        <w:t>ψηφιοποίηση</w:t>
      </w:r>
      <w:proofErr w:type="spellEnd"/>
      <w:r w:rsidRPr="00E230E8">
        <w:rPr>
          <w:rFonts w:asciiTheme="majorHAnsi" w:hAnsiTheme="majorHAnsi" w:cstheme="majorHAnsi"/>
          <w:sz w:val="32"/>
          <w:szCs w:val="32"/>
        </w:rPr>
        <w:t xml:space="preserve"> του φακέλου, ηλεκτρονική αποστολή των απόψεων της διοίκησης και ηλεκτρονική πρόσβαση των διαδίκων, στις υποθέσεις των διοικητικών δικαστηρίων, και σε κάθε περίπτωση να ειδοποιείται ο δικηγόρος του διαδίκου με ηλεκτρονικό ταχυδρομείο (email) από τα διοικητικά δικαστήρια σε όσες περιπτώσεις δεν προβλέπεται σήμερα υποχρεωτικά επίδοση εκ του νόμου, ε) να εξασφαλιστεί η δυνατότητα ηλεκτρονικής υποβολής αιτήσεων για έκδοση Βεβαιώσεων και Πιστοποιητικών από τα δικαστήρια, ε) να διευρυνθεί στην πράξη η ηλεκτρονική ανάρτηση των πρακτικών δίκης, σε όλα τα δικαστήρια, και τέλος, </w:t>
      </w:r>
      <w:proofErr w:type="spellStart"/>
      <w:r w:rsidRPr="00E230E8">
        <w:rPr>
          <w:rFonts w:asciiTheme="majorHAnsi" w:hAnsiTheme="majorHAnsi" w:cstheme="majorHAnsi"/>
          <w:sz w:val="32"/>
          <w:szCs w:val="32"/>
        </w:rPr>
        <w:t>στ</w:t>
      </w:r>
      <w:proofErr w:type="spellEnd"/>
      <w:r w:rsidRPr="00E230E8">
        <w:rPr>
          <w:rFonts w:asciiTheme="majorHAnsi" w:hAnsiTheme="majorHAnsi" w:cstheme="majorHAnsi"/>
          <w:sz w:val="32"/>
          <w:szCs w:val="32"/>
        </w:rPr>
        <w:t xml:space="preserve">) να υπάρξει πλήρης </w:t>
      </w:r>
      <w:proofErr w:type="spellStart"/>
      <w:r w:rsidRPr="00E230E8">
        <w:rPr>
          <w:rFonts w:asciiTheme="majorHAnsi" w:hAnsiTheme="majorHAnsi" w:cstheme="majorHAnsi"/>
          <w:sz w:val="32"/>
          <w:szCs w:val="32"/>
        </w:rPr>
        <w:t>διαλειτουργικότητα</w:t>
      </w:r>
      <w:proofErr w:type="spellEnd"/>
      <w:r w:rsidRPr="00E230E8">
        <w:rPr>
          <w:rFonts w:asciiTheme="majorHAnsi" w:hAnsiTheme="majorHAnsi" w:cstheme="majorHAnsi"/>
          <w:sz w:val="32"/>
          <w:szCs w:val="32"/>
        </w:rPr>
        <w:t xml:space="preserve"> των πληροφοριακών συστημάτων της Δικαιοσύνης, μεταξύ τους και με το σύνολο των δημοσίων υπηρεσιών. </w:t>
      </w:r>
    </w:p>
    <w:p w14:paraId="38DB700F" w14:textId="77777777" w:rsidR="00497631" w:rsidRPr="00E230E8" w:rsidRDefault="00497631" w:rsidP="00C974F5">
      <w:pPr>
        <w:rPr>
          <w:rFonts w:asciiTheme="majorHAnsi" w:hAnsiTheme="majorHAnsi" w:cstheme="majorHAnsi"/>
          <w:sz w:val="32"/>
          <w:szCs w:val="32"/>
        </w:rPr>
      </w:pPr>
    </w:p>
    <w:p w14:paraId="5566D4D4" w14:textId="77777777" w:rsidR="00C974F5" w:rsidRPr="00E230E8" w:rsidRDefault="00C974F5" w:rsidP="00C974F5">
      <w:pPr>
        <w:rPr>
          <w:rFonts w:asciiTheme="majorHAnsi" w:hAnsiTheme="majorHAnsi" w:cstheme="majorHAnsi"/>
          <w:sz w:val="32"/>
          <w:szCs w:val="32"/>
        </w:rPr>
      </w:pPr>
      <w:r w:rsidRPr="00E230E8">
        <w:rPr>
          <w:rFonts w:asciiTheme="majorHAnsi" w:hAnsiTheme="majorHAnsi" w:cstheme="majorHAnsi"/>
          <w:sz w:val="32"/>
          <w:szCs w:val="32"/>
        </w:rPr>
        <w:t xml:space="preserve">Βασική επιδίωξη του δικηγορικού σώματος είναι η έμπρακτη στήριξη των </w:t>
      </w:r>
      <w:r w:rsidRPr="00E230E8">
        <w:rPr>
          <w:rFonts w:asciiTheme="majorHAnsi" w:hAnsiTheme="majorHAnsi" w:cstheme="majorHAnsi"/>
          <w:b/>
          <w:sz w:val="32"/>
          <w:szCs w:val="32"/>
        </w:rPr>
        <w:t>εναλλακτικών μορφών επίλυσης διαφορών</w:t>
      </w:r>
      <w:r w:rsidR="00497631" w:rsidRPr="00E230E8">
        <w:rPr>
          <w:rFonts w:asciiTheme="majorHAnsi" w:hAnsiTheme="majorHAnsi" w:cstheme="majorHAnsi"/>
          <w:b/>
          <w:sz w:val="32"/>
          <w:szCs w:val="32"/>
        </w:rPr>
        <w:t>,</w:t>
      </w:r>
      <w:r w:rsidRPr="00E230E8">
        <w:rPr>
          <w:rFonts w:asciiTheme="majorHAnsi" w:hAnsiTheme="majorHAnsi" w:cstheme="majorHAnsi"/>
          <w:sz w:val="32"/>
          <w:szCs w:val="32"/>
        </w:rPr>
        <w:t xml:space="preserve"> υπό την προϋπόθεση ότι μπορούν πράγματι να επιφέρουν την επιθυμητή </w:t>
      </w:r>
      <w:r w:rsidRPr="00E230E8">
        <w:rPr>
          <w:rFonts w:asciiTheme="majorHAnsi" w:hAnsiTheme="majorHAnsi" w:cstheme="majorHAnsi"/>
          <w:b/>
          <w:sz w:val="32"/>
          <w:szCs w:val="32"/>
        </w:rPr>
        <w:t>επίσπευση</w:t>
      </w:r>
      <w:r w:rsidRPr="00E230E8">
        <w:rPr>
          <w:rFonts w:asciiTheme="majorHAnsi" w:hAnsiTheme="majorHAnsi" w:cstheme="majorHAnsi"/>
          <w:sz w:val="32"/>
          <w:szCs w:val="32"/>
        </w:rPr>
        <w:t xml:space="preserve">. Η πλέον εμβληματική πρωτοβουλία μας είναι η προώθηση ενός </w:t>
      </w:r>
      <w:r w:rsidRPr="00E230E8">
        <w:rPr>
          <w:rFonts w:asciiTheme="majorHAnsi" w:hAnsiTheme="majorHAnsi" w:cstheme="majorHAnsi"/>
          <w:b/>
          <w:sz w:val="32"/>
          <w:szCs w:val="32"/>
        </w:rPr>
        <w:t>μηχανισμού μόνιμης διαιτησίας στους δικηγορικούς συλλόγους</w:t>
      </w:r>
      <w:r w:rsidRPr="00E230E8">
        <w:rPr>
          <w:rFonts w:asciiTheme="majorHAnsi" w:hAnsiTheme="majorHAnsi" w:cstheme="majorHAnsi"/>
          <w:sz w:val="32"/>
          <w:szCs w:val="32"/>
        </w:rPr>
        <w:t xml:space="preserve">, που φιλοδοξούμε να γίνει να καταστεί </w:t>
      </w:r>
      <w:r w:rsidRPr="00E230E8">
        <w:rPr>
          <w:rFonts w:asciiTheme="majorHAnsi" w:hAnsiTheme="majorHAnsi" w:cstheme="majorHAnsi"/>
          <w:sz w:val="32"/>
          <w:szCs w:val="32"/>
        </w:rPr>
        <w:lastRenderedPageBreak/>
        <w:t xml:space="preserve">ελκυστικός για τα μέρη, και ιδίως την επιχειρηματική κοινότητα, καθώς θα προσφέρει ταχύτητα, θεσμικό κύρος, χαμηλό κόστος, και εμπιστευτικότητα της διαδικασίας. </w:t>
      </w:r>
      <w:r w:rsidR="005502E7" w:rsidRPr="00E230E8">
        <w:rPr>
          <w:rFonts w:asciiTheme="majorHAnsi" w:hAnsiTheme="majorHAnsi" w:cstheme="majorHAnsi"/>
          <w:sz w:val="32"/>
          <w:szCs w:val="32"/>
        </w:rPr>
        <w:t>Ήδη</w:t>
      </w:r>
      <w:r w:rsidR="00C3502B" w:rsidRPr="00E230E8">
        <w:rPr>
          <w:rFonts w:asciiTheme="majorHAnsi" w:hAnsiTheme="majorHAnsi" w:cstheme="majorHAnsi"/>
          <w:sz w:val="32"/>
          <w:szCs w:val="32"/>
        </w:rPr>
        <w:t>,</w:t>
      </w:r>
      <w:r w:rsidR="005502E7" w:rsidRPr="00E230E8">
        <w:rPr>
          <w:rFonts w:asciiTheme="majorHAnsi" w:hAnsiTheme="majorHAnsi" w:cstheme="majorHAnsi"/>
          <w:sz w:val="32"/>
          <w:szCs w:val="32"/>
        </w:rPr>
        <w:t xml:space="preserve"> ο ΔΣΑ εκπόνησε, </w:t>
      </w:r>
      <w:r w:rsidR="00C3502B" w:rsidRPr="00E230E8">
        <w:rPr>
          <w:rFonts w:asciiTheme="majorHAnsi" w:hAnsiTheme="majorHAnsi" w:cstheme="majorHAnsi"/>
          <w:sz w:val="32"/>
          <w:szCs w:val="32"/>
        </w:rPr>
        <w:t>κατόπιν</w:t>
      </w:r>
      <w:r w:rsidR="005502E7" w:rsidRPr="00E230E8">
        <w:rPr>
          <w:rFonts w:asciiTheme="majorHAnsi" w:hAnsiTheme="majorHAnsi" w:cstheme="majorHAnsi"/>
          <w:sz w:val="32"/>
          <w:szCs w:val="32"/>
        </w:rPr>
        <w:t xml:space="preserve"> συνεργασία</w:t>
      </w:r>
      <w:r w:rsidR="00C3502B" w:rsidRPr="00E230E8">
        <w:rPr>
          <w:rFonts w:asciiTheme="majorHAnsi" w:hAnsiTheme="majorHAnsi" w:cstheme="majorHAnsi"/>
          <w:sz w:val="32"/>
          <w:szCs w:val="32"/>
        </w:rPr>
        <w:t xml:space="preserve">ς, στο πλαίσιο της </w:t>
      </w:r>
      <w:r w:rsidR="00C3502B" w:rsidRPr="00E230E8">
        <w:rPr>
          <w:rFonts w:asciiTheme="majorHAnsi" w:hAnsiTheme="majorHAnsi" w:cstheme="majorHAnsi"/>
          <w:sz w:val="32"/>
          <w:szCs w:val="32"/>
          <w:lang w:val="en-US"/>
        </w:rPr>
        <w:t>CCBE</w:t>
      </w:r>
      <w:r w:rsidR="00C3502B" w:rsidRPr="00E230E8">
        <w:rPr>
          <w:rFonts w:asciiTheme="majorHAnsi" w:hAnsiTheme="majorHAnsi" w:cstheme="majorHAnsi"/>
          <w:sz w:val="32"/>
          <w:szCs w:val="32"/>
        </w:rPr>
        <w:t>,</w:t>
      </w:r>
      <w:r w:rsidR="005502E7" w:rsidRPr="00E230E8">
        <w:rPr>
          <w:rFonts w:asciiTheme="majorHAnsi" w:hAnsiTheme="majorHAnsi" w:cstheme="majorHAnsi"/>
          <w:sz w:val="32"/>
          <w:szCs w:val="32"/>
        </w:rPr>
        <w:t xml:space="preserve"> με τους Δικηγορικούς Συλλόγους Γαλλίας και Αυστρίας, </w:t>
      </w:r>
      <w:r w:rsidR="005502E7" w:rsidRPr="00E230E8">
        <w:rPr>
          <w:rFonts w:asciiTheme="majorHAnsi" w:hAnsiTheme="majorHAnsi" w:cstheme="majorHAnsi"/>
          <w:b/>
          <w:sz w:val="32"/>
          <w:szCs w:val="32"/>
        </w:rPr>
        <w:t>Κανονισμό Μόνιμης Διαιτησίας</w:t>
      </w:r>
      <w:r w:rsidR="005502E7" w:rsidRPr="00E230E8">
        <w:rPr>
          <w:rFonts w:asciiTheme="majorHAnsi" w:hAnsiTheme="majorHAnsi" w:cstheme="majorHAnsi"/>
          <w:sz w:val="32"/>
          <w:szCs w:val="32"/>
        </w:rPr>
        <w:t xml:space="preserve">, που έχει προωθηθεί για κύρωση στο Υπουργείο Δικαιοσύνης. </w:t>
      </w:r>
    </w:p>
    <w:p w14:paraId="64FF99A3" w14:textId="77777777" w:rsidR="00C974F5" w:rsidRPr="00E230E8" w:rsidRDefault="00C974F5" w:rsidP="00C974F5">
      <w:pPr>
        <w:rPr>
          <w:rFonts w:asciiTheme="majorHAnsi" w:hAnsiTheme="majorHAnsi" w:cstheme="majorHAnsi"/>
          <w:sz w:val="32"/>
          <w:szCs w:val="32"/>
        </w:rPr>
      </w:pPr>
    </w:p>
    <w:p w14:paraId="3CB5ED23" w14:textId="77777777" w:rsidR="00C974F5" w:rsidRPr="00E230E8" w:rsidRDefault="00AF5078" w:rsidP="00C974F5">
      <w:pPr>
        <w:rPr>
          <w:rFonts w:asciiTheme="majorHAnsi" w:hAnsiTheme="majorHAnsi" w:cstheme="majorHAnsi"/>
          <w:b/>
          <w:sz w:val="32"/>
          <w:szCs w:val="32"/>
          <w:u w:val="single"/>
        </w:rPr>
      </w:pPr>
      <w:r w:rsidRPr="00E230E8">
        <w:rPr>
          <w:rFonts w:asciiTheme="majorHAnsi" w:hAnsiTheme="majorHAnsi" w:cstheme="majorHAnsi"/>
          <w:b/>
          <w:sz w:val="32"/>
          <w:szCs w:val="32"/>
          <w:u w:val="single"/>
        </w:rPr>
        <w:t>4</w:t>
      </w:r>
      <w:r w:rsidR="00C974F5" w:rsidRPr="00E230E8">
        <w:rPr>
          <w:rFonts w:asciiTheme="majorHAnsi" w:hAnsiTheme="majorHAnsi" w:cstheme="majorHAnsi"/>
          <w:b/>
          <w:sz w:val="32"/>
          <w:szCs w:val="32"/>
          <w:u w:val="single"/>
        </w:rPr>
        <w:t>. Διαδικασίες αναδιάρθρωσης – ρυθμίσεις επιχειρηματικών οφειλών – Εκσυγχρονισμός του πτωχευτικού δικαίου</w:t>
      </w:r>
    </w:p>
    <w:p w14:paraId="2A573946" w14:textId="77777777" w:rsidR="00C974F5" w:rsidRPr="00E230E8" w:rsidRDefault="00C974F5" w:rsidP="00C974F5">
      <w:pPr>
        <w:rPr>
          <w:rFonts w:asciiTheme="majorHAnsi" w:hAnsiTheme="majorHAnsi" w:cstheme="majorHAnsi"/>
          <w:sz w:val="32"/>
          <w:szCs w:val="32"/>
        </w:rPr>
      </w:pPr>
    </w:p>
    <w:p w14:paraId="6F3CF8EF" w14:textId="77777777" w:rsidR="00C974F5" w:rsidRPr="00E230E8" w:rsidRDefault="00C974F5" w:rsidP="00C974F5">
      <w:pPr>
        <w:rPr>
          <w:rFonts w:asciiTheme="majorHAnsi" w:hAnsiTheme="majorHAnsi" w:cstheme="majorHAnsi"/>
          <w:sz w:val="32"/>
          <w:szCs w:val="32"/>
        </w:rPr>
      </w:pPr>
      <w:r w:rsidRPr="00E230E8">
        <w:rPr>
          <w:rFonts w:asciiTheme="majorHAnsi" w:hAnsiTheme="majorHAnsi" w:cstheme="majorHAnsi"/>
          <w:sz w:val="32"/>
          <w:szCs w:val="32"/>
        </w:rPr>
        <w:t xml:space="preserve">Η εχθρική στάση προς το </w:t>
      </w:r>
      <w:proofErr w:type="spellStart"/>
      <w:r w:rsidRPr="00E230E8">
        <w:rPr>
          <w:rFonts w:asciiTheme="majorHAnsi" w:hAnsiTheme="majorHAnsi" w:cstheme="majorHAnsi"/>
          <w:sz w:val="32"/>
          <w:szCs w:val="32"/>
        </w:rPr>
        <w:t>επιχειρείν</w:t>
      </w:r>
      <w:proofErr w:type="spellEnd"/>
      <w:r w:rsidRPr="00E230E8">
        <w:rPr>
          <w:rFonts w:asciiTheme="majorHAnsi" w:hAnsiTheme="majorHAnsi" w:cstheme="majorHAnsi"/>
          <w:sz w:val="32"/>
          <w:szCs w:val="32"/>
        </w:rPr>
        <w:t xml:space="preserve"> μεταφράζεται σε ένα διαχρονικά αυστηρό και τυπολατρικό πτωχευτικό δίκαιο</w:t>
      </w:r>
      <w:r w:rsidR="005502E7" w:rsidRPr="00E230E8">
        <w:rPr>
          <w:rFonts w:asciiTheme="majorHAnsi" w:hAnsiTheme="majorHAnsi" w:cstheme="majorHAnsi"/>
          <w:sz w:val="32"/>
          <w:szCs w:val="32"/>
        </w:rPr>
        <w:t>,</w:t>
      </w:r>
      <w:r w:rsidRPr="00E230E8">
        <w:rPr>
          <w:rFonts w:asciiTheme="majorHAnsi" w:hAnsiTheme="majorHAnsi" w:cstheme="majorHAnsi"/>
          <w:sz w:val="32"/>
          <w:szCs w:val="32"/>
        </w:rPr>
        <w:t xml:space="preserve"> που αντιμετωπίζει την επιχειρηματική αποτυχία ως έγκλημα και την πτωχευτική αποκατάσταση ως μακρινό, άπιαστο όνειρο. Η κουλτούρα αυτή έχει μεταφερθεί και στα </w:t>
      </w:r>
      <w:proofErr w:type="spellStart"/>
      <w:r w:rsidRPr="00E230E8">
        <w:rPr>
          <w:rFonts w:asciiTheme="majorHAnsi" w:hAnsiTheme="majorHAnsi" w:cstheme="majorHAnsi"/>
          <w:sz w:val="32"/>
          <w:szCs w:val="32"/>
        </w:rPr>
        <w:t>χρήματοπιστωτικά</w:t>
      </w:r>
      <w:proofErr w:type="spellEnd"/>
      <w:r w:rsidRPr="00E230E8">
        <w:rPr>
          <w:rFonts w:asciiTheme="majorHAnsi" w:hAnsiTheme="majorHAnsi" w:cstheme="majorHAnsi"/>
          <w:sz w:val="32"/>
          <w:szCs w:val="32"/>
        </w:rPr>
        <w:t xml:space="preserve"> ιδρύματα τα οποία κατά κανόνα αντιλαμβάνονται την πτωχευτική διαδικασία μονοσήμαντα ως διαδικασία </w:t>
      </w:r>
      <w:r w:rsidRPr="00E230E8">
        <w:rPr>
          <w:rFonts w:asciiTheme="majorHAnsi" w:hAnsiTheme="majorHAnsi" w:cstheme="majorHAnsi"/>
          <w:b/>
          <w:sz w:val="32"/>
          <w:szCs w:val="32"/>
        </w:rPr>
        <w:t>ρευστοποίησης της επιχείρησης</w:t>
      </w:r>
      <w:r w:rsidRPr="00E230E8">
        <w:rPr>
          <w:rFonts w:asciiTheme="majorHAnsi" w:hAnsiTheme="majorHAnsi" w:cstheme="majorHAnsi"/>
          <w:sz w:val="32"/>
          <w:szCs w:val="32"/>
        </w:rPr>
        <w:t xml:space="preserve">, και όχι ως άσκηση διάσωσης, μέσα από την αναδιάρθρωση, εφόσον αυτή είναι εφικτή. </w:t>
      </w:r>
    </w:p>
    <w:p w14:paraId="1126E61C" w14:textId="77777777" w:rsidR="00C974F5" w:rsidRPr="00E230E8" w:rsidRDefault="00C974F5" w:rsidP="00C974F5">
      <w:pPr>
        <w:rPr>
          <w:rFonts w:asciiTheme="majorHAnsi" w:hAnsiTheme="majorHAnsi" w:cstheme="majorHAnsi"/>
          <w:sz w:val="32"/>
          <w:szCs w:val="32"/>
        </w:rPr>
      </w:pPr>
      <w:r w:rsidRPr="00E230E8">
        <w:rPr>
          <w:rFonts w:asciiTheme="majorHAnsi" w:hAnsiTheme="majorHAnsi" w:cstheme="majorHAnsi"/>
          <w:sz w:val="32"/>
          <w:szCs w:val="32"/>
        </w:rPr>
        <w:t xml:space="preserve">Ο χειρότερος βέβαια όλων των πιστωτών διαχρονικά είναι το </w:t>
      </w:r>
      <w:r w:rsidRPr="00E230E8">
        <w:rPr>
          <w:rFonts w:asciiTheme="majorHAnsi" w:hAnsiTheme="majorHAnsi" w:cstheme="majorHAnsi"/>
          <w:b/>
          <w:sz w:val="32"/>
          <w:szCs w:val="32"/>
        </w:rPr>
        <w:t xml:space="preserve">Ελληνικό Δημόσιο, </w:t>
      </w:r>
      <w:r w:rsidRPr="00E230E8">
        <w:rPr>
          <w:rFonts w:asciiTheme="majorHAnsi" w:hAnsiTheme="majorHAnsi" w:cstheme="majorHAnsi"/>
          <w:sz w:val="32"/>
          <w:szCs w:val="32"/>
        </w:rPr>
        <w:t>το οποίο πεισματικά μέχρι πρότινος αρνείτο να γίνει κοινωνός της λογικής της αναδιάρθρωσης, της διάσωσης και της πραγματικής δεύτερης επιχειρηματικής ευκαιρίας.</w:t>
      </w:r>
    </w:p>
    <w:p w14:paraId="1C566843" w14:textId="77777777" w:rsidR="00C974F5" w:rsidRPr="00E230E8" w:rsidRDefault="00C974F5" w:rsidP="00C974F5">
      <w:pPr>
        <w:rPr>
          <w:rFonts w:asciiTheme="majorHAnsi" w:hAnsiTheme="majorHAnsi" w:cstheme="majorHAnsi"/>
          <w:sz w:val="32"/>
          <w:szCs w:val="32"/>
        </w:rPr>
      </w:pPr>
      <w:r w:rsidRPr="00E230E8">
        <w:rPr>
          <w:rFonts w:asciiTheme="majorHAnsi" w:hAnsiTheme="majorHAnsi" w:cstheme="majorHAnsi"/>
          <w:sz w:val="32"/>
          <w:szCs w:val="32"/>
        </w:rPr>
        <w:lastRenderedPageBreak/>
        <w:t xml:space="preserve">Ο νεοπαγής </w:t>
      </w:r>
      <w:r w:rsidRPr="00E230E8">
        <w:rPr>
          <w:rFonts w:asciiTheme="majorHAnsi" w:hAnsiTheme="majorHAnsi" w:cstheme="majorHAnsi"/>
          <w:b/>
          <w:sz w:val="32"/>
          <w:szCs w:val="32"/>
        </w:rPr>
        <w:t>εξωδικαστικός μηχανισμός</w:t>
      </w:r>
      <w:r w:rsidRPr="00E230E8">
        <w:rPr>
          <w:rFonts w:asciiTheme="majorHAnsi" w:hAnsiTheme="majorHAnsi" w:cstheme="majorHAnsi"/>
          <w:sz w:val="32"/>
          <w:szCs w:val="32"/>
        </w:rPr>
        <w:t xml:space="preserve"> ρύθμισης οφειλών δυστυχώς</w:t>
      </w:r>
      <w:r w:rsidR="005502E7" w:rsidRPr="00E230E8">
        <w:rPr>
          <w:rFonts w:asciiTheme="majorHAnsi" w:hAnsiTheme="majorHAnsi" w:cstheme="majorHAnsi"/>
          <w:sz w:val="32"/>
          <w:szCs w:val="32"/>
        </w:rPr>
        <w:t xml:space="preserve">, παρά τα όποια θετικά αποτελέσματα (αναφέρεται σε χθεσινά δημοσιεύματα ότι οι υποθέσεις που έχουν ρυθμιστεί έφτασαν τις </w:t>
      </w:r>
      <w:r w:rsidR="005502E7" w:rsidRPr="00E230E8">
        <w:rPr>
          <w:rFonts w:asciiTheme="majorHAnsi" w:hAnsiTheme="majorHAnsi" w:cstheme="majorHAnsi"/>
          <w:b/>
          <w:sz w:val="32"/>
          <w:szCs w:val="32"/>
        </w:rPr>
        <w:t>1.000</w:t>
      </w:r>
      <w:r w:rsidR="005502E7" w:rsidRPr="00E230E8">
        <w:rPr>
          <w:rFonts w:asciiTheme="majorHAnsi" w:hAnsiTheme="majorHAnsi" w:cstheme="majorHAnsi"/>
          <w:sz w:val="32"/>
          <w:szCs w:val="32"/>
        </w:rPr>
        <w:t xml:space="preserve">) </w:t>
      </w:r>
      <w:r w:rsidRPr="00E230E8">
        <w:rPr>
          <w:rFonts w:asciiTheme="majorHAnsi" w:hAnsiTheme="majorHAnsi" w:cstheme="majorHAnsi"/>
          <w:sz w:val="32"/>
          <w:szCs w:val="32"/>
        </w:rPr>
        <w:t xml:space="preserve">δεν έχει αποφέρει τα αναμενόμενα αποτελέσματα. Ιδίως για ποσά οφειλών άνω των 20.000 € είναι και </w:t>
      </w:r>
      <w:r w:rsidRPr="00E230E8">
        <w:rPr>
          <w:rFonts w:asciiTheme="majorHAnsi" w:hAnsiTheme="majorHAnsi" w:cstheme="majorHAnsi"/>
          <w:b/>
          <w:sz w:val="32"/>
          <w:szCs w:val="32"/>
        </w:rPr>
        <w:t>απαιτητικός</w:t>
      </w:r>
      <w:r w:rsidRPr="00E230E8">
        <w:rPr>
          <w:rFonts w:asciiTheme="majorHAnsi" w:hAnsiTheme="majorHAnsi" w:cstheme="majorHAnsi"/>
          <w:sz w:val="32"/>
          <w:szCs w:val="32"/>
        </w:rPr>
        <w:t xml:space="preserve"> και </w:t>
      </w:r>
      <w:r w:rsidRPr="00E230E8">
        <w:rPr>
          <w:rFonts w:asciiTheme="majorHAnsi" w:hAnsiTheme="majorHAnsi" w:cstheme="majorHAnsi"/>
          <w:b/>
          <w:sz w:val="32"/>
          <w:szCs w:val="32"/>
        </w:rPr>
        <w:t>γραφειοκρατικός</w:t>
      </w:r>
      <w:r w:rsidRPr="00E230E8">
        <w:rPr>
          <w:rFonts w:asciiTheme="majorHAnsi" w:hAnsiTheme="majorHAnsi" w:cstheme="majorHAnsi"/>
          <w:sz w:val="32"/>
          <w:szCs w:val="32"/>
        </w:rPr>
        <w:t>, με αποτέλεσμα να</w:t>
      </w:r>
      <w:r w:rsidR="005502E7" w:rsidRPr="00E230E8">
        <w:rPr>
          <w:rFonts w:asciiTheme="majorHAnsi" w:hAnsiTheme="majorHAnsi" w:cstheme="majorHAnsi"/>
          <w:sz w:val="32"/>
          <w:szCs w:val="32"/>
        </w:rPr>
        <w:t xml:space="preserve"> μην</w:t>
      </w:r>
      <w:r w:rsidRPr="00E230E8">
        <w:rPr>
          <w:rFonts w:asciiTheme="majorHAnsi" w:hAnsiTheme="majorHAnsi" w:cstheme="majorHAnsi"/>
          <w:sz w:val="32"/>
          <w:szCs w:val="32"/>
        </w:rPr>
        <w:t xml:space="preserve"> διευκολύνεται </w:t>
      </w:r>
      <w:r w:rsidR="005502E7" w:rsidRPr="00E230E8">
        <w:rPr>
          <w:rFonts w:asciiTheme="majorHAnsi" w:hAnsiTheme="majorHAnsi" w:cstheme="majorHAnsi"/>
          <w:sz w:val="32"/>
          <w:szCs w:val="32"/>
        </w:rPr>
        <w:t xml:space="preserve">στην πράξη </w:t>
      </w:r>
      <w:r w:rsidRPr="00E230E8">
        <w:rPr>
          <w:rFonts w:asciiTheme="majorHAnsi" w:hAnsiTheme="majorHAnsi" w:cstheme="majorHAnsi"/>
          <w:sz w:val="32"/>
          <w:szCs w:val="32"/>
        </w:rPr>
        <w:t xml:space="preserve">η διάσωση των επιχειρήσεων. </w:t>
      </w:r>
    </w:p>
    <w:p w14:paraId="39EA8CA2" w14:textId="77777777" w:rsidR="00C974F5" w:rsidRPr="00E230E8" w:rsidRDefault="00C974F5" w:rsidP="00C974F5">
      <w:pPr>
        <w:rPr>
          <w:rFonts w:asciiTheme="majorHAnsi" w:hAnsiTheme="majorHAnsi" w:cstheme="majorHAnsi"/>
          <w:sz w:val="32"/>
          <w:szCs w:val="32"/>
        </w:rPr>
      </w:pPr>
      <w:r w:rsidRPr="00E230E8">
        <w:rPr>
          <w:rFonts w:asciiTheme="majorHAnsi" w:hAnsiTheme="majorHAnsi" w:cstheme="majorHAnsi"/>
          <w:sz w:val="32"/>
          <w:szCs w:val="32"/>
        </w:rPr>
        <w:t xml:space="preserve">Ομοίως, στο πεδίο του </w:t>
      </w:r>
      <w:r w:rsidRPr="00E230E8">
        <w:rPr>
          <w:rFonts w:asciiTheme="majorHAnsi" w:hAnsiTheme="majorHAnsi" w:cstheme="majorHAnsi"/>
          <w:b/>
          <w:sz w:val="32"/>
          <w:szCs w:val="32"/>
        </w:rPr>
        <w:t>πτωχευτικού δικαίου</w:t>
      </w:r>
      <w:r w:rsidRPr="00E230E8">
        <w:rPr>
          <w:rFonts w:asciiTheme="majorHAnsi" w:hAnsiTheme="majorHAnsi" w:cstheme="majorHAnsi"/>
          <w:sz w:val="32"/>
          <w:szCs w:val="32"/>
        </w:rPr>
        <w:t>, παρά τις νομοθετικές αλλαγές του 2016 και του 2018, υπάρχουν κενά, αδυναμίες και ασάφειες που δεν επιτρέπουν, ούτε επιβάλλουν, την ταχεία κήρυξη της πτώχευσης και εκκαθάριση της διαδικασίας, από την στιγμή που εκδηλώνεται σαφής απειλή παύσης πληρωμών. Αντιθέτως, η μεγάλη πλειοψηφία των ελληνικών επιχειρήσεων παραπαίει και καρκινοβατεί σε ένα καθεστώς οικονομικής ασφυξίας, συσσωρεύοντας χρέη τα οποία με βεβαιότητα δεν μπορούν να αποπληρωθούν. Έχουμε, λοιπόν, ανάγκη έναν πλήρη και αποτελεσματικό υποστηρικτικό μηχανισμό ώστε η «</w:t>
      </w:r>
      <w:r w:rsidRPr="00E230E8">
        <w:rPr>
          <w:rFonts w:asciiTheme="majorHAnsi" w:hAnsiTheme="majorHAnsi" w:cstheme="majorHAnsi"/>
          <w:i/>
          <w:sz w:val="32"/>
          <w:szCs w:val="32"/>
        </w:rPr>
        <w:t>πραγματική δεύτερη ευκαιρία</w:t>
      </w:r>
      <w:r w:rsidRPr="00E230E8">
        <w:rPr>
          <w:rFonts w:asciiTheme="majorHAnsi" w:hAnsiTheme="majorHAnsi" w:cstheme="majorHAnsi"/>
          <w:sz w:val="32"/>
          <w:szCs w:val="32"/>
        </w:rPr>
        <w:t xml:space="preserve">» για τον καλόπιστο επιχειρηματία, ο οποίος δεν μπορεί να ανταποκριθεί στις υποχρεώσεις του, να </w:t>
      </w:r>
      <w:proofErr w:type="spellStart"/>
      <w:r w:rsidRPr="00E230E8">
        <w:rPr>
          <w:rFonts w:asciiTheme="majorHAnsi" w:hAnsiTheme="majorHAnsi" w:cstheme="majorHAnsi"/>
          <w:sz w:val="32"/>
          <w:szCs w:val="32"/>
        </w:rPr>
        <w:t>υποστασιοποιηθεί</w:t>
      </w:r>
      <w:proofErr w:type="spellEnd"/>
      <w:r w:rsidRPr="00E230E8">
        <w:rPr>
          <w:rFonts w:asciiTheme="majorHAnsi" w:hAnsiTheme="majorHAnsi" w:cstheme="majorHAnsi"/>
          <w:sz w:val="32"/>
          <w:szCs w:val="32"/>
        </w:rPr>
        <w:t xml:space="preserve">. Τούτο προϋποθέτει ασφαλώς συμμετοχή του Δημοσίου ως πιστωτή στην πτωχευτική διαδικασία (στη λογική του σύμμετρου αυτοπεριορισμού), δίκαιη φορολογική αντιμετώπιση των ανείσπρακτων -συνεπεία της πτώχευσης- απαιτήσεων, και </w:t>
      </w:r>
      <w:r w:rsidRPr="00E230E8">
        <w:rPr>
          <w:rFonts w:asciiTheme="majorHAnsi" w:hAnsiTheme="majorHAnsi" w:cstheme="majorHAnsi"/>
          <w:sz w:val="32"/>
          <w:szCs w:val="32"/>
        </w:rPr>
        <w:lastRenderedPageBreak/>
        <w:t xml:space="preserve">επάνοδο στον  περιορισμό της ευθύνης των επιχειρηματιών που δραστηριοποιούνται με κεφαλαιουχικά  εταιρικά σχήματα (πλην της περιπτώσεως αποδεδειγμένης κακοπιστίας και δολιότητας, που δικαιολογούν την κάμψη της αυτοτέλειας της νομικής προσωπικότητας). </w:t>
      </w:r>
    </w:p>
    <w:p w14:paraId="762208D3" w14:textId="77777777" w:rsidR="00C974F5" w:rsidRPr="00E230E8" w:rsidRDefault="00C974F5" w:rsidP="00C974F5">
      <w:pPr>
        <w:rPr>
          <w:rFonts w:asciiTheme="majorHAnsi" w:hAnsiTheme="majorHAnsi" w:cstheme="majorHAnsi"/>
          <w:sz w:val="32"/>
          <w:szCs w:val="32"/>
        </w:rPr>
      </w:pPr>
      <w:r w:rsidRPr="00E230E8">
        <w:rPr>
          <w:rFonts w:asciiTheme="majorHAnsi" w:hAnsiTheme="majorHAnsi" w:cstheme="majorHAnsi"/>
          <w:sz w:val="32"/>
          <w:szCs w:val="32"/>
        </w:rPr>
        <w:t xml:space="preserve">Στον αντίποδα των σκέψεων αυτών, πρέπει να στηλιτεύσουμε και να λάβουμε τα αναγκαία θεσμικά αντίμετρα ώστε να περιοριστεί η μεθόδευση πολλών επιχειρηματιών, οι οποίοι συστηματικά καταστρατηγούν το υφιστάμενο θεσμικό πλαίσιο της πτωχευτικής διαδικασίας, ενεργώντας δολίως και σε βάρος </w:t>
      </w:r>
      <w:r w:rsidR="005502E7" w:rsidRPr="00E230E8">
        <w:rPr>
          <w:rFonts w:asciiTheme="majorHAnsi" w:hAnsiTheme="majorHAnsi" w:cstheme="majorHAnsi"/>
          <w:sz w:val="32"/>
          <w:szCs w:val="32"/>
        </w:rPr>
        <w:t xml:space="preserve">κυρίως </w:t>
      </w:r>
      <w:r w:rsidRPr="00E230E8">
        <w:rPr>
          <w:rFonts w:asciiTheme="majorHAnsi" w:hAnsiTheme="majorHAnsi" w:cstheme="majorHAnsi"/>
          <w:sz w:val="32"/>
          <w:szCs w:val="32"/>
        </w:rPr>
        <w:t xml:space="preserve">των εργαζομένων. Στις περιπτώσεις αυτές, οι τελευταίοι όχι μόνον αδυνατούν στην πράξη να εισπράξουν τις γεγενημένες εργατικές απαιτήσεις, αλλά επιπλέον, λόγω των γνωστών δυσλειτουργιών και γραφειοκρατικών αγκυλώσεων, αδυνατούν να λάβουν </w:t>
      </w:r>
      <w:r w:rsidR="005502E7" w:rsidRPr="00E230E8">
        <w:rPr>
          <w:rFonts w:asciiTheme="majorHAnsi" w:hAnsiTheme="majorHAnsi" w:cstheme="majorHAnsi"/>
          <w:sz w:val="32"/>
          <w:szCs w:val="32"/>
        </w:rPr>
        <w:t>ακόμα και</w:t>
      </w:r>
      <w:r w:rsidRPr="00E230E8">
        <w:rPr>
          <w:rFonts w:asciiTheme="majorHAnsi" w:hAnsiTheme="majorHAnsi" w:cstheme="majorHAnsi"/>
          <w:sz w:val="32"/>
          <w:szCs w:val="32"/>
        </w:rPr>
        <w:t xml:space="preserve"> το γλίσχρο επίδομα αφερεγγυότητας από τον ΟΑΕΔ.</w:t>
      </w:r>
    </w:p>
    <w:p w14:paraId="12B98F06" w14:textId="77777777" w:rsidR="00AF5078" w:rsidRPr="00E230E8" w:rsidRDefault="00AF5078" w:rsidP="00AF5078">
      <w:pPr>
        <w:rPr>
          <w:rFonts w:asciiTheme="majorHAnsi" w:hAnsiTheme="majorHAnsi" w:cstheme="majorHAnsi"/>
          <w:sz w:val="32"/>
          <w:szCs w:val="32"/>
        </w:rPr>
      </w:pPr>
    </w:p>
    <w:p w14:paraId="73B0A322" w14:textId="77777777" w:rsidR="00AF5078" w:rsidRPr="00E230E8" w:rsidRDefault="00AF5078" w:rsidP="00AF5078">
      <w:pPr>
        <w:rPr>
          <w:rFonts w:asciiTheme="majorHAnsi" w:hAnsiTheme="majorHAnsi" w:cstheme="majorHAnsi"/>
          <w:sz w:val="32"/>
          <w:szCs w:val="32"/>
        </w:rPr>
      </w:pPr>
      <w:r w:rsidRPr="00E230E8">
        <w:rPr>
          <w:rFonts w:asciiTheme="majorHAnsi" w:hAnsiTheme="majorHAnsi" w:cstheme="majorHAnsi"/>
          <w:sz w:val="32"/>
          <w:szCs w:val="32"/>
        </w:rPr>
        <w:t xml:space="preserve">Τέλος, σε ό,τι αφορά τα χρέη ιδιωτών, προκειμένου να προστατευθούν οι καλόπιστοι οφειλέτες και να τους δοθεί μια τελευταία ευκαιρία επεξεργαστήκαμε από κοινού με το ΟΕΕ, την εξής πρόταση:  Να παρέχεται </w:t>
      </w:r>
      <w:r w:rsidRPr="00E230E8">
        <w:rPr>
          <w:rFonts w:asciiTheme="majorHAnsi" w:hAnsiTheme="majorHAnsi" w:cstheme="majorHAnsi"/>
          <w:b/>
          <w:sz w:val="32"/>
          <w:szCs w:val="32"/>
        </w:rPr>
        <w:t>δικαίωμα προτίμησης του οφειλέτη</w:t>
      </w:r>
      <w:r w:rsidRPr="00E230E8">
        <w:rPr>
          <w:rFonts w:asciiTheme="majorHAnsi" w:hAnsiTheme="majorHAnsi" w:cstheme="majorHAnsi"/>
          <w:sz w:val="32"/>
          <w:szCs w:val="32"/>
        </w:rPr>
        <w:t xml:space="preserve"> έναντι των εταιριών Διαχείρισης Απαιτήσεων από Δάνεια και Πιστώσεις (Ε.Δ.Α.Δ.Π.) και Απόκτησης Απαιτήσεων από Δάνεια και Πιστώσεις (Ε.Α.Α.Δ.Π.). Δηλ. στην περίπτωση που οι τράπεζες </w:t>
      </w:r>
      <w:r w:rsidRPr="00E230E8">
        <w:rPr>
          <w:rFonts w:asciiTheme="majorHAnsi" w:hAnsiTheme="majorHAnsi" w:cstheme="majorHAnsi"/>
          <w:sz w:val="32"/>
          <w:szCs w:val="32"/>
        </w:rPr>
        <w:lastRenderedPageBreak/>
        <w:t>προβαίνουν σε ομαδική εκχώρηση δανειακών απαιτήσεων στις ανωτέρω εταιρείες ειδικού σκοπού (</w:t>
      </w:r>
      <w:proofErr w:type="spellStart"/>
      <w:r w:rsidRPr="00E230E8">
        <w:rPr>
          <w:rFonts w:asciiTheme="majorHAnsi" w:hAnsiTheme="majorHAnsi" w:cstheme="majorHAnsi"/>
          <w:i/>
          <w:sz w:val="32"/>
          <w:szCs w:val="32"/>
        </w:rPr>
        <w:t>funds</w:t>
      </w:r>
      <w:proofErr w:type="spellEnd"/>
      <w:r w:rsidRPr="00E230E8">
        <w:rPr>
          <w:rFonts w:asciiTheme="majorHAnsi" w:hAnsiTheme="majorHAnsi" w:cstheme="majorHAnsi"/>
          <w:sz w:val="32"/>
          <w:szCs w:val="32"/>
        </w:rPr>
        <w:t xml:space="preserve">), να εξασφαλιστεί υπέρ του δανειολήπτη η δυνατότητα εξόφλησης του δανείου απευθείας προς την τράπεζα (αρχικό πιστοδότη) έναντι ποσού, ίδιου ύψους, με εκείνο που συμφώνησε να δώσει το </w:t>
      </w:r>
      <w:proofErr w:type="spellStart"/>
      <w:r w:rsidRPr="00E230E8">
        <w:rPr>
          <w:rFonts w:asciiTheme="majorHAnsi" w:hAnsiTheme="majorHAnsi" w:cstheme="majorHAnsi"/>
          <w:sz w:val="32"/>
          <w:szCs w:val="32"/>
        </w:rPr>
        <w:t>fund</w:t>
      </w:r>
      <w:proofErr w:type="spellEnd"/>
      <w:r w:rsidRPr="00E230E8">
        <w:rPr>
          <w:rFonts w:asciiTheme="majorHAnsi" w:hAnsiTheme="majorHAnsi" w:cstheme="majorHAnsi"/>
          <w:sz w:val="32"/>
          <w:szCs w:val="32"/>
        </w:rPr>
        <w:t xml:space="preserve"> – </w:t>
      </w:r>
      <w:proofErr w:type="spellStart"/>
      <w:r w:rsidRPr="00E230E8">
        <w:rPr>
          <w:rFonts w:asciiTheme="majorHAnsi" w:hAnsiTheme="majorHAnsi" w:cstheme="majorHAnsi"/>
          <w:sz w:val="32"/>
          <w:szCs w:val="32"/>
        </w:rPr>
        <w:t>εκδοχέας</w:t>
      </w:r>
      <w:proofErr w:type="spellEnd"/>
      <w:r w:rsidRPr="00E230E8">
        <w:rPr>
          <w:rFonts w:asciiTheme="majorHAnsi" w:hAnsiTheme="majorHAnsi" w:cstheme="majorHAnsi"/>
          <w:sz w:val="32"/>
          <w:szCs w:val="32"/>
        </w:rPr>
        <w:t xml:space="preserve"> της απαίτησης-  προκειμένου να αναλάβει το δάνειο. </w:t>
      </w:r>
    </w:p>
    <w:p w14:paraId="5A6F33E7" w14:textId="77777777" w:rsidR="00C974F5" w:rsidRPr="00E230E8" w:rsidRDefault="00C974F5" w:rsidP="00C974F5">
      <w:pPr>
        <w:rPr>
          <w:rFonts w:asciiTheme="majorHAnsi" w:hAnsiTheme="majorHAnsi" w:cstheme="majorHAnsi"/>
          <w:sz w:val="32"/>
          <w:szCs w:val="32"/>
        </w:rPr>
      </w:pPr>
    </w:p>
    <w:p w14:paraId="77271C20" w14:textId="77777777" w:rsidR="00C974F5" w:rsidRPr="00E230E8" w:rsidRDefault="00AF5078" w:rsidP="00C974F5">
      <w:pPr>
        <w:rPr>
          <w:rFonts w:asciiTheme="majorHAnsi" w:hAnsiTheme="majorHAnsi" w:cstheme="majorHAnsi"/>
          <w:b/>
          <w:sz w:val="32"/>
          <w:szCs w:val="32"/>
          <w:u w:val="single"/>
        </w:rPr>
      </w:pPr>
      <w:r w:rsidRPr="00E230E8">
        <w:rPr>
          <w:rFonts w:asciiTheme="majorHAnsi" w:hAnsiTheme="majorHAnsi" w:cstheme="majorHAnsi"/>
          <w:b/>
          <w:sz w:val="32"/>
          <w:szCs w:val="32"/>
          <w:u w:val="single"/>
        </w:rPr>
        <w:t>5</w:t>
      </w:r>
      <w:r w:rsidR="00C974F5" w:rsidRPr="00E230E8">
        <w:rPr>
          <w:rFonts w:asciiTheme="majorHAnsi" w:hAnsiTheme="majorHAnsi" w:cstheme="majorHAnsi"/>
          <w:b/>
          <w:sz w:val="32"/>
          <w:szCs w:val="32"/>
          <w:u w:val="single"/>
        </w:rPr>
        <w:t xml:space="preserve">. Κίνητρα υγιούς επιχειρηματικής και επενδυτικής δραστηριότητας. </w:t>
      </w:r>
    </w:p>
    <w:p w14:paraId="326EF774" w14:textId="77777777" w:rsidR="00C974F5" w:rsidRPr="00E230E8" w:rsidRDefault="00C974F5" w:rsidP="00C974F5">
      <w:pPr>
        <w:rPr>
          <w:rFonts w:asciiTheme="majorHAnsi" w:hAnsiTheme="majorHAnsi" w:cstheme="majorHAnsi"/>
          <w:sz w:val="32"/>
          <w:szCs w:val="32"/>
        </w:rPr>
      </w:pPr>
    </w:p>
    <w:p w14:paraId="6617F27B" w14:textId="77777777" w:rsidR="00C974F5" w:rsidRPr="00E230E8" w:rsidRDefault="00C974F5" w:rsidP="00C974F5">
      <w:pPr>
        <w:rPr>
          <w:rFonts w:asciiTheme="majorHAnsi" w:hAnsiTheme="majorHAnsi" w:cstheme="majorHAnsi"/>
          <w:sz w:val="32"/>
          <w:szCs w:val="32"/>
        </w:rPr>
      </w:pPr>
      <w:r w:rsidRPr="00E230E8">
        <w:rPr>
          <w:rFonts w:asciiTheme="majorHAnsi" w:hAnsiTheme="majorHAnsi" w:cstheme="majorHAnsi"/>
          <w:sz w:val="32"/>
          <w:szCs w:val="32"/>
        </w:rPr>
        <w:t xml:space="preserve">Η πολυπόθητη ανάπτυξη δεν μπορεί να έρθει αν έχουμε το βλέμμα στραμμένο αποκλειστικά στις παθογένειες. Η οικοδόμηση ενός ευνοϊκού επιχειρηματικού περιβάλλοντος απαιτεί </w:t>
      </w:r>
      <w:r w:rsidRPr="00E230E8">
        <w:rPr>
          <w:rFonts w:asciiTheme="majorHAnsi" w:hAnsiTheme="majorHAnsi" w:cstheme="majorHAnsi"/>
          <w:b/>
          <w:sz w:val="32"/>
          <w:szCs w:val="32"/>
        </w:rPr>
        <w:t>θετικά κίνητρα</w:t>
      </w:r>
      <w:r w:rsidRPr="00E230E8">
        <w:rPr>
          <w:rFonts w:asciiTheme="majorHAnsi" w:hAnsiTheme="majorHAnsi" w:cstheme="majorHAnsi"/>
          <w:sz w:val="32"/>
          <w:szCs w:val="32"/>
        </w:rPr>
        <w:t xml:space="preserve">. </w:t>
      </w:r>
    </w:p>
    <w:p w14:paraId="3FBE549E" w14:textId="77777777" w:rsidR="00C974F5" w:rsidRPr="00E230E8" w:rsidRDefault="00C974F5" w:rsidP="00C974F5">
      <w:pPr>
        <w:pStyle w:val="a3"/>
        <w:numPr>
          <w:ilvl w:val="0"/>
          <w:numId w:val="1"/>
        </w:numPr>
        <w:spacing w:line="360" w:lineRule="auto"/>
        <w:jc w:val="both"/>
        <w:rPr>
          <w:rFonts w:asciiTheme="majorHAnsi" w:hAnsiTheme="majorHAnsi" w:cstheme="majorHAnsi"/>
          <w:sz w:val="32"/>
          <w:szCs w:val="32"/>
        </w:rPr>
      </w:pPr>
      <w:r w:rsidRPr="00E230E8">
        <w:rPr>
          <w:rFonts w:asciiTheme="majorHAnsi" w:hAnsiTheme="majorHAnsi" w:cstheme="majorHAnsi"/>
          <w:sz w:val="32"/>
          <w:szCs w:val="32"/>
        </w:rPr>
        <w:t xml:space="preserve">Σε μια εποχή μειωμένης ρευστότητας και οικονομικής καχεξίας οι όποιες κρατικές ενισχύσεις (αναπτυξιακός νόμος, ΕΣΠΑ) πρέπει να είναι </w:t>
      </w:r>
      <w:proofErr w:type="spellStart"/>
      <w:r w:rsidRPr="00E230E8">
        <w:rPr>
          <w:rFonts w:asciiTheme="majorHAnsi" w:hAnsiTheme="majorHAnsi" w:cstheme="majorHAnsi"/>
          <w:b/>
          <w:sz w:val="32"/>
          <w:szCs w:val="32"/>
        </w:rPr>
        <w:t>εμπροσθοβαρείς</w:t>
      </w:r>
      <w:proofErr w:type="spellEnd"/>
      <w:r w:rsidRPr="00E230E8">
        <w:rPr>
          <w:rFonts w:asciiTheme="majorHAnsi" w:hAnsiTheme="majorHAnsi" w:cstheme="majorHAnsi"/>
          <w:sz w:val="32"/>
          <w:szCs w:val="32"/>
        </w:rPr>
        <w:t xml:space="preserve">, ώστε να προσφέρουν την αναγκαία ρευστότητα στις επιχειρήσεις και να μην λειτουργούν </w:t>
      </w:r>
      <w:proofErr w:type="spellStart"/>
      <w:r w:rsidRPr="00E230E8">
        <w:rPr>
          <w:rFonts w:asciiTheme="majorHAnsi" w:hAnsiTheme="majorHAnsi" w:cstheme="majorHAnsi"/>
          <w:sz w:val="32"/>
          <w:szCs w:val="32"/>
        </w:rPr>
        <w:t>αποζημιωτικά</w:t>
      </w:r>
      <w:proofErr w:type="spellEnd"/>
      <w:r w:rsidRPr="00E230E8">
        <w:rPr>
          <w:rFonts w:asciiTheme="majorHAnsi" w:hAnsiTheme="majorHAnsi" w:cstheme="majorHAnsi"/>
          <w:sz w:val="32"/>
          <w:szCs w:val="32"/>
        </w:rPr>
        <w:t xml:space="preserve"> έναντι ήδη γενομένων δαπανών (εξ ιδίων πόρων). </w:t>
      </w:r>
    </w:p>
    <w:p w14:paraId="03C0F583" w14:textId="77777777" w:rsidR="00C974F5" w:rsidRPr="00E230E8" w:rsidRDefault="00C974F5" w:rsidP="00C974F5">
      <w:pPr>
        <w:pStyle w:val="a3"/>
        <w:numPr>
          <w:ilvl w:val="0"/>
          <w:numId w:val="1"/>
        </w:numPr>
        <w:spacing w:line="360" w:lineRule="auto"/>
        <w:jc w:val="both"/>
        <w:rPr>
          <w:rFonts w:asciiTheme="majorHAnsi" w:hAnsiTheme="majorHAnsi" w:cstheme="majorHAnsi"/>
          <w:sz w:val="32"/>
          <w:szCs w:val="32"/>
        </w:rPr>
      </w:pPr>
      <w:r w:rsidRPr="00E230E8">
        <w:rPr>
          <w:rFonts w:asciiTheme="majorHAnsi" w:hAnsiTheme="majorHAnsi" w:cstheme="majorHAnsi"/>
          <w:sz w:val="32"/>
          <w:szCs w:val="32"/>
        </w:rPr>
        <w:t xml:space="preserve">Πρέπει να χρηματοδοτείται πρωτίστως η </w:t>
      </w:r>
      <w:r w:rsidRPr="00E230E8">
        <w:rPr>
          <w:rFonts w:asciiTheme="majorHAnsi" w:hAnsiTheme="majorHAnsi" w:cstheme="majorHAnsi"/>
          <w:b/>
          <w:sz w:val="32"/>
          <w:szCs w:val="32"/>
        </w:rPr>
        <w:t>έρευνα και καινοτομία</w:t>
      </w:r>
      <w:r w:rsidR="005502E7" w:rsidRPr="00E230E8">
        <w:rPr>
          <w:rFonts w:asciiTheme="majorHAnsi" w:hAnsiTheme="majorHAnsi" w:cstheme="majorHAnsi"/>
          <w:b/>
          <w:sz w:val="32"/>
          <w:szCs w:val="32"/>
        </w:rPr>
        <w:t xml:space="preserve"> </w:t>
      </w:r>
      <w:r w:rsidR="005502E7" w:rsidRPr="00E230E8">
        <w:rPr>
          <w:rFonts w:asciiTheme="majorHAnsi" w:hAnsiTheme="majorHAnsi" w:cstheme="majorHAnsi"/>
          <w:sz w:val="32"/>
          <w:szCs w:val="32"/>
        </w:rPr>
        <w:t>(και όχι π.χ. οι κτιριακές υποδομές)</w:t>
      </w:r>
      <w:r w:rsidRPr="00E230E8">
        <w:rPr>
          <w:rFonts w:asciiTheme="majorHAnsi" w:hAnsiTheme="majorHAnsi" w:cstheme="majorHAnsi"/>
          <w:sz w:val="32"/>
          <w:szCs w:val="32"/>
        </w:rPr>
        <w:t>.</w:t>
      </w:r>
    </w:p>
    <w:p w14:paraId="1C975A57" w14:textId="77777777" w:rsidR="00C974F5" w:rsidRPr="00E230E8" w:rsidRDefault="00C974F5" w:rsidP="00C974F5">
      <w:pPr>
        <w:pStyle w:val="a3"/>
        <w:numPr>
          <w:ilvl w:val="0"/>
          <w:numId w:val="1"/>
        </w:numPr>
        <w:spacing w:line="360" w:lineRule="auto"/>
        <w:jc w:val="both"/>
        <w:rPr>
          <w:rFonts w:asciiTheme="majorHAnsi" w:hAnsiTheme="majorHAnsi" w:cstheme="majorHAnsi"/>
          <w:sz w:val="32"/>
          <w:szCs w:val="32"/>
        </w:rPr>
      </w:pPr>
      <w:r w:rsidRPr="00E230E8">
        <w:rPr>
          <w:rFonts w:asciiTheme="majorHAnsi" w:hAnsiTheme="majorHAnsi" w:cstheme="majorHAnsi"/>
          <w:sz w:val="32"/>
          <w:szCs w:val="32"/>
        </w:rPr>
        <w:t xml:space="preserve">Η έρευνα και η ανάπτυξη πρέπει να συνοδεύεται από αντίστοιχα φορολογικά κίνητρα. </w:t>
      </w:r>
    </w:p>
    <w:p w14:paraId="75717479" w14:textId="77777777" w:rsidR="00C974F5" w:rsidRPr="00E230E8" w:rsidRDefault="00C974F5" w:rsidP="00C974F5">
      <w:pPr>
        <w:pStyle w:val="a3"/>
        <w:numPr>
          <w:ilvl w:val="0"/>
          <w:numId w:val="1"/>
        </w:numPr>
        <w:spacing w:line="360" w:lineRule="auto"/>
        <w:jc w:val="both"/>
        <w:rPr>
          <w:rFonts w:asciiTheme="majorHAnsi" w:hAnsiTheme="majorHAnsi" w:cstheme="majorHAnsi"/>
          <w:sz w:val="32"/>
          <w:szCs w:val="32"/>
        </w:rPr>
      </w:pPr>
      <w:r w:rsidRPr="00E230E8">
        <w:rPr>
          <w:rFonts w:asciiTheme="majorHAnsi" w:hAnsiTheme="majorHAnsi" w:cstheme="majorHAnsi"/>
          <w:sz w:val="32"/>
          <w:szCs w:val="32"/>
        </w:rPr>
        <w:lastRenderedPageBreak/>
        <w:t xml:space="preserve">Η κρατική χρηματοδότηση δεν μπορεί να εστιάζει μόνο σε μεμονωμένες επιχειρήσεις. Χρειαζόμαστε </w:t>
      </w:r>
      <w:r w:rsidRPr="00E230E8">
        <w:rPr>
          <w:rFonts w:asciiTheme="majorHAnsi" w:hAnsiTheme="majorHAnsi" w:cstheme="majorHAnsi"/>
          <w:b/>
          <w:sz w:val="32"/>
          <w:szCs w:val="32"/>
        </w:rPr>
        <w:t>επιχειρηματικά οικοσυστήματα</w:t>
      </w:r>
      <w:r w:rsidRPr="00E230E8">
        <w:rPr>
          <w:rFonts w:asciiTheme="majorHAnsi" w:hAnsiTheme="majorHAnsi" w:cstheme="majorHAnsi"/>
          <w:sz w:val="32"/>
          <w:szCs w:val="32"/>
        </w:rPr>
        <w:t xml:space="preserve"> που δημιουργούν μια </w:t>
      </w:r>
      <w:r w:rsidRPr="00E230E8">
        <w:rPr>
          <w:rFonts w:asciiTheme="majorHAnsi" w:hAnsiTheme="majorHAnsi" w:cstheme="majorHAnsi"/>
          <w:b/>
          <w:sz w:val="32"/>
          <w:szCs w:val="32"/>
        </w:rPr>
        <w:t>αλυσίδα αξίας</w:t>
      </w:r>
      <w:r w:rsidRPr="00E230E8">
        <w:rPr>
          <w:rFonts w:asciiTheme="majorHAnsi" w:hAnsiTheme="majorHAnsi" w:cstheme="majorHAnsi"/>
          <w:sz w:val="32"/>
          <w:szCs w:val="32"/>
        </w:rPr>
        <w:t xml:space="preserve"> με πολλαπλασιαστικά οφέλη και αποτελέσματα. </w:t>
      </w:r>
    </w:p>
    <w:p w14:paraId="1C8E40FE" w14:textId="77777777" w:rsidR="00C974F5" w:rsidRPr="00E230E8" w:rsidRDefault="00C974F5" w:rsidP="00C974F5">
      <w:pPr>
        <w:pStyle w:val="a3"/>
        <w:numPr>
          <w:ilvl w:val="0"/>
          <w:numId w:val="1"/>
        </w:numPr>
        <w:spacing w:line="360" w:lineRule="auto"/>
        <w:jc w:val="both"/>
        <w:rPr>
          <w:rFonts w:asciiTheme="majorHAnsi" w:hAnsiTheme="majorHAnsi" w:cstheme="majorHAnsi"/>
          <w:sz w:val="32"/>
          <w:szCs w:val="32"/>
        </w:rPr>
      </w:pPr>
      <w:r w:rsidRPr="00E230E8">
        <w:rPr>
          <w:rFonts w:asciiTheme="majorHAnsi" w:hAnsiTheme="majorHAnsi" w:cstheme="majorHAnsi"/>
          <w:sz w:val="32"/>
          <w:szCs w:val="32"/>
        </w:rPr>
        <w:t xml:space="preserve">Τέλος, αλλά όχι έσχατο, πρέπει να δημιουργήσουμε το κατάλληλο περιβάλλον ώστε </w:t>
      </w:r>
      <w:r w:rsidRPr="00E230E8">
        <w:rPr>
          <w:rFonts w:asciiTheme="majorHAnsi" w:hAnsiTheme="majorHAnsi" w:cstheme="majorHAnsi"/>
          <w:b/>
          <w:sz w:val="32"/>
          <w:szCs w:val="32"/>
        </w:rPr>
        <w:t>η Ελλάδα να προσελκύσει ξανά ανθρώπινο δυναμικό με υψηλές δεξιότητες</w:t>
      </w:r>
      <w:r w:rsidRPr="00E230E8">
        <w:rPr>
          <w:rFonts w:asciiTheme="majorHAnsi" w:hAnsiTheme="majorHAnsi" w:cstheme="majorHAnsi"/>
          <w:sz w:val="32"/>
          <w:szCs w:val="32"/>
        </w:rPr>
        <w:t>. Το πραγματικό δράμα της ελληνικής οικονομίας</w:t>
      </w:r>
      <w:r w:rsidR="005502E7" w:rsidRPr="00E230E8">
        <w:rPr>
          <w:rFonts w:asciiTheme="majorHAnsi" w:hAnsiTheme="majorHAnsi" w:cstheme="majorHAnsi"/>
          <w:sz w:val="32"/>
          <w:szCs w:val="32"/>
        </w:rPr>
        <w:t>, που υπαινίχθηκα παραπάνω,</w:t>
      </w:r>
      <w:r w:rsidRPr="00E230E8">
        <w:rPr>
          <w:rFonts w:asciiTheme="majorHAnsi" w:hAnsiTheme="majorHAnsi" w:cstheme="majorHAnsi"/>
          <w:sz w:val="32"/>
          <w:szCs w:val="32"/>
        </w:rPr>
        <w:t xml:space="preserve"> είναι ότι νέοι επιστήμονες με υψηλή μόρφωση και κατάρτιση (από το ελληνικό εκπαιδευτικό σύστημα), αντί να παράγουν και να αποδίδουν επ’ </w:t>
      </w:r>
      <w:proofErr w:type="spellStart"/>
      <w:r w:rsidRPr="00E230E8">
        <w:rPr>
          <w:rFonts w:asciiTheme="majorHAnsi" w:hAnsiTheme="majorHAnsi" w:cstheme="majorHAnsi"/>
          <w:sz w:val="32"/>
          <w:szCs w:val="32"/>
        </w:rPr>
        <w:t>ωφελεία</w:t>
      </w:r>
      <w:proofErr w:type="spellEnd"/>
      <w:r w:rsidRPr="00E230E8">
        <w:rPr>
          <w:rFonts w:asciiTheme="majorHAnsi" w:hAnsiTheme="majorHAnsi" w:cstheme="majorHAnsi"/>
          <w:sz w:val="32"/>
          <w:szCs w:val="32"/>
        </w:rPr>
        <w:t xml:space="preserve"> της ελληνικής οικονομίας, έχουν αναγκαστεί να βιοπορίζονται σε άλλα κράτη με ευνοϊκότερο εργασιακό περιβάλλον. Οφείλουμε να κατανοήσουμε ότι δεν μπορούμε να γίνουμε ανταγωνιστικοί μέσα από την καθήλωση των μισθών και την περιστολή των συλλογικών διαπραγματεύσεων. Ούτε μπορούμε, ούτε θέλουμε να ανταγωνιστούμε </w:t>
      </w:r>
      <w:r w:rsidR="005502E7" w:rsidRPr="00E230E8">
        <w:rPr>
          <w:rFonts w:asciiTheme="majorHAnsi" w:hAnsiTheme="majorHAnsi" w:cstheme="majorHAnsi"/>
          <w:sz w:val="32"/>
          <w:szCs w:val="32"/>
        </w:rPr>
        <w:t xml:space="preserve">αναπτυσσόμενες χώρες (βλ. Κίνα) </w:t>
      </w:r>
      <w:r w:rsidRPr="00E230E8">
        <w:rPr>
          <w:rFonts w:asciiTheme="majorHAnsi" w:hAnsiTheme="majorHAnsi" w:cstheme="majorHAnsi"/>
          <w:sz w:val="32"/>
          <w:szCs w:val="32"/>
        </w:rPr>
        <w:t xml:space="preserve">στην μαζική παραγωγική δραστηριότητα. Η ανταγωνιστικότητά μας πρέπει να στηριχτεί στο </w:t>
      </w:r>
      <w:r w:rsidRPr="00E230E8">
        <w:rPr>
          <w:rFonts w:asciiTheme="majorHAnsi" w:hAnsiTheme="majorHAnsi" w:cstheme="majorHAnsi"/>
          <w:b/>
          <w:sz w:val="32"/>
          <w:szCs w:val="32"/>
        </w:rPr>
        <w:t>ανθρώπινο  και διανοητικό κεφάλαιο</w:t>
      </w:r>
      <w:r w:rsidRPr="00E230E8">
        <w:rPr>
          <w:rFonts w:asciiTheme="majorHAnsi" w:hAnsiTheme="majorHAnsi" w:cstheme="majorHAnsi"/>
          <w:sz w:val="32"/>
          <w:szCs w:val="32"/>
        </w:rPr>
        <w:t xml:space="preserve"> που διαθέτουμε. Η άνθηση της υγιούς και της νεοφυούς επιχειρηματικότητας καθώς και της καινοτομίας, αποτελεί μονόδρομο για την ανασυγκρότηση της χώρας. </w:t>
      </w:r>
    </w:p>
    <w:p w14:paraId="18600DA4" w14:textId="77777777" w:rsidR="00C974F5" w:rsidRPr="00E230E8" w:rsidRDefault="00C974F5" w:rsidP="00C974F5">
      <w:pPr>
        <w:rPr>
          <w:rFonts w:asciiTheme="majorHAnsi" w:hAnsiTheme="majorHAnsi" w:cstheme="majorHAnsi"/>
          <w:sz w:val="32"/>
          <w:szCs w:val="32"/>
        </w:rPr>
      </w:pPr>
    </w:p>
    <w:p w14:paraId="37F81D5A" w14:textId="77777777" w:rsidR="00AF5078" w:rsidRPr="00E230E8" w:rsidRDefault="00AF5078" w:rsidP="00C974F5">
      <w:pPr>
        <w:rPr>
          <w:rFonts w:asciiTheme="majorHAnsi" w:hAnsiTheme="majorHAnsi" w:cstheme="majorHAnsi"/>
          <w:sz w:val="32"/>
          <w:szCs w:val="32"/>
        </w:rPr>
      </w:pPr>
      <w:r w:rsidRPr="00E230E8">
        <w:rPr>
          <w:rFonts w:asciiTheme="majorHAnsi" w:hAnsiTheme="majorHAnsi" w:cstheme="majorHAnsi"/>
          <w:sz w:val="32"/>
          <w:szCs w:val="32"/>
        </w:rPr>
        <w:t xml:space="preserve">Πριν κλείσω θέλω να αναφερθώ </w:t>
      </w:r>
      <w:r w:rsidRPr="00E230E8">
        <w:rPr>
          <w:rFonts w:asciiTheme="majorHAnsi" w:hAnsiTheme="majorHAnsi" w:cstheme="majorHAnsi"/>
          <w:i/>
          <w:sz w:val="32"/>
          <w:szCs w:val="32"/>
        </w:rPr>
        <w:t>επ’ ολίγον</w:t>
      </w:r>
      <w:r w:rsidRPr="00E230E8">
        <w:rPr>
          <w:rFonts w:asciiTheme="majorHAnsi" w:hAnsiTheme="majorHAnsi" w:cstheme="majorHAnsi"/>
          <w:sz w:val="32"/>
          <w:szCs w:val="32"/>
        </w:rPr>
        <w:t xml:space="preserve"> στο </w:t>
      </w:r>
      <w:r w:rsidRPr="00E230E8">
        <w:rPr>
          <w:rFonts w:asciiTheme="majorHAnsi" w:hAnsiTheme="majorHAnsi" w:cstheme="majorHAnsi"/>
          <w:b/>
          <w:sz w:val="32"/>
          <w:szCs w:val="32"/>
          <w:lang w:val="en-US"/>
        </w:rPr>
        <w:t>Brexit</w:t>
      </w:r>
      <w:r w:rsidRPr="00E230E8">
        <w:rPr>
          <w:rFonts w:asciiTheme="majorHAnsi" w:hAnsiTheme="majorHAnsi" w:cstheme="majorHAnsi"/>
          <w:sz w:val="32"/>
          <w:szCs w:val="32"/>
        </w:rPr>
        <w:t xml:space="preserve"> και τις συνέπει</w:t>
      </w:r>
      <w:r w:rsidR="00C3502B" w:rsidRPr="00E230E8">
        <w:rPr>
          <w:rFonts w:asciiTheme="majorHAnsi" w:hAnsiTheme="majorHAnsi" w:cstheme="majorHAnsi"/>
          <w:sz w:val="32"/>
          <w:szCs w:val="32"/>
        </w:rPr>
        <w:t>ές του</w:t>
      </w:r>
      <w:r w:rsidRPr="00E230E8">
        <w:rPr>
          <w:rFonts w:asciiTheme="majorHAnsi" w:hAnsiTheme="majorHAnsi" w:cstheme="majorHAnsi"/>
          <w:sz w:val="32"/>
          <w:szCs w:val="32"/>
        </w:rPr>
        <w:t xml:space="preserve"> για την άσκηση της δικηγορίας</w:t>
      </w:r>
      <w:r w:rsidR="003F3C41" w:rsidRPr="00E230E8">
        <w:rPr>
          <w:rFonts w:asciiTheme="majorHAnsi" w:hAnsiTheme="majorHAnsi" w:cstheme="majorHAnsi"/>
          <w:sz w:val="32"/>
          <w:szCs w:val="32"/>
        </w:rPr>
        <w:t xml:space="preserve">. Ελληνική αντιπροσωπεία μετέβη στην </w:t>
      </w:r>
      <w:proofErr w:type="spellStart"/>
      <w:r w:rsidR="003F3C41" w:rsidRPr="00E230E8">
        <w:rPr>
          <w:rFonts w:asciiTheme="majorHAnsi" w:hAnsiTheme="majorHAnsi" w:cstheme="majorHAnsi"/>
          <w:sz w:val="32"/>
          <w:szCs w:val="32"/>
        </w:rPr>
        <w:t>Μεγ</w:t>
      </w:r>
      <w:proofErr w:type="spellEnd"/>
      <w:r w:rsidR="003F3C41" w:rsidRPr="00E230E8">
        <w:rPr>
          <w:rFonts w:asciiTheme="majorHAnsi" w:hAnsiTheme="majorHAnsi" w:cstheme="majorHAnsi"/>
          <w:sz w:val="32"/>
          <w:szCs w:val="32"/>
        </w:rPr>
        <w:t xml:space="preserve">. Βρετανία, όπου είχαμε συνάντηση με τους εκεί δικηγορικούς συλλόγους προκειμένου να βρεθεί κοινός τόπος για την αντιμετώπιση των προβλημάτων που πιθανόν αντιμετωπίσουν βρετανοί συνάδελφοι </w:t>
      </w:r>
      <w:r w:rsidR="00C3502B" w:rsidRPr="00E230E8">
        <w:rPr>
          <w:rFonts w:asciiTheme="majorHAnsi" w:hAnsiTheme="majorHAnsi" w:cstheme="majorHAnsi"/>
          <w:sz w:val="32"/>
          <w:szCs w:val="32"/>
        </w:rPr>
        <w:t>οι οποίοι σήμερα</w:t>
      </w:r>
      <w:r w:rsidR="003F3C41" w:rsidRPr="00E230E8">
        <w:rPr>
          <w:rFonts w:asciiTheme="majorHAnsi" w:hAnsiTheme="majorHAnsi" w:cstheme="majorHAnsi"/>
          <w:sz w:val="32"/>
          <w:szCs w:val="32"/>
        </w:rPr>
        <w:t xml:space="preserve"> εργάζονται στην χώρα μας. Ήδη για την αντιμετώπιση των συνεπειών του επερχόμενου  </w:t>
      </w:r>
      <w:r w:rsidR="003F3C41" w:rsidRPr="00E230E8">
        <w:rPr>
          <w:rFonts w:asciiTheme="majorHAnsi" w:hAnsiTheme="majorHAnsi" w:cstheme="majorHAnsi"/>
          <w:sz w:val="32"/>
          <w:szCs w:val="32"/>
          <w:lang w:val="en-US"/>
        </w:rPr>
        <w:t>Brexit</w:t>
      </w:r>
      <w:r w:rsidR="003F3C41" w:rsidRPr="00E230E8">
        <w:rPr>
          <w:rFonts w:asciiTheme="majorHAnsi" w:hAnsiTheme="majorHAnsi" w:cstheme="majorHAnsi"/>
          <w:sz w:val="32"/>
          <w:szCs w:val="32"/>
        </w:rPr>
        <w:t xml:space="preserve"> </w:t>
      </w:r>
      <w:r w:rsidR="00CA3E7A" w:rsidRPr="00E230E8">
        <w:rPr>
          <w:rFonts w:asciiTheme="majorHAnsi" w:hAnsiTheme="majorHAnsi" w:cstheme="majorHAnsi"/>
          <w:sz w:val="32"/>
          <w:szCs w:val="32"/>
        </w:rPr>
        <w:t xml:space="preserve">εργαζόμαστε σε δύο κατευθύνσεις: </w:t>
      </w:r>
    </w:p>
    <w:p w14:paraId="448AD831" w14:textId="77777777" w:rsidR="00CA3E7A" w:rsidRPr="00E230E8" w:rsidRDefault="00CA3E7A" w:rsidP="00C974F5">
      <w:pPr>
        <w:rPr>
          <w:rFonts w:asciiTheme="majorHAnsi" w:hAnsiTheme="majorHAnsi" w:cstheme="majorHAnsi"/>
          <w:sz w:val="32"/>
          <w:szCs w:val="32"/>
        </w:rPr>
      </w:pPr>
    </w:p>
    <w:p w14:paraId="1D94A91E" w14:textId="77777777" w:rsidR="00CA3E7A" w:rsidRPr="00E230E8" w:rsidRDefault="00CA3E7A" w:rsidP="00C974F5">
      <w:pPr>
        <w:rPr>
          <w:rFonts w:asciiTheme="majorHAnsi" w:hAnsiTheme="majorHAnsi" w:cstheme="majorHAnsi"/>
          <w:sz w:val="32"/>
          <w:szCs w:val="32"/>
        </w:rPr>
      </w:pPr>
      <w:r w:rsidRPr="00E230E8">
        <w:rPr>
          <w:rFonts w:asciiTheme="majorHAnsi" w:hAnsiTheme="majorHAnsi" w:cstheme="majorHAnsi"/>
          <w:b/>
          <w:sz w:val="32"/>
          <w:szCs w:val="32"/>
        </w:rPr>
        <w:t>α)</w:t>
      </w:r>
      <w:r w:rsidRPr="00E230E8">
        <w:rPr>
          <w:rFonts w:asciiTheme="majorHAnsi" w:hAnsiTheme="majorHAnsi" w:cstheme="majorHAnsi"/>
          <w:sz w:val="32"/>
          <w:szCs w:val="32"/>
        </w:rPr>
        <w:t xml:space="preserve"> Στηρίζουμε το αίτημα των βρετανικών δικηγορικών συλλόγων, για </w:t>
      </w:r>
      <w:r w:rsidRPr="00E230E8">
        <w:rPr>
          <w:rFonts w:asciiTheme="majorHAnsi" w:hAnsiTheme="majorHAnsi" w:cstheme="majorHAnsi"/>
          <w:b/>
          <w:sz w:val="32"/>
          <w:szCs w:val="32"/>
        </w:rPr>
        <w:t>παραμονή τους στους κόλπους του Ευρωπαϊκού Δικηγορικού Συλλόγου (</w:t>
      </w:r>
      <w:r w:rsidRPr="00E230E8">
        <w:rPr>
          <w:rFonts w:asciiTheme="majorHAnsi" w:hAnsiTheme="majorHAnsi" w:cstheme="majorHAnsi"/>
          <w:b/>
          <w:sz w:val="32"/>
          <w:szCs w:val="32"/>
          <w:lang w:val="en-US"/>
        </w:rPr>
        <w:t>CCBE</w:t>
      </w:r>
      <w:r w:rsidRPr="00E230E8">
        <w:rPr>
          <w:rFonts w:asciiTheme="majorHAnsi" w:hAnsiTheme="majorHAnsi" w:cstheme="majorHAnsi"/>
          <w:b/>
          <w:sz w:val="32"/>
          <w:szCs w:val="32"/>
        </w:rPr>
        <w:t>)</w:t>
      </w:r>
      <w:r w:rsidRPr="00E230E8">
        <w:rPr>
          <w:rFonts w:asciiTheme="majorHAnsi" w:hAnsiTheme="majorHAnsi" w:cstheme="majorHAnsi"/>
          <w:sz w:val="32"/>
          <w:szCs w:val="32"/>
        </w:rPr>
        <w:t xml:space="preserve"> , καθώς το </w:t>
      </w:r>
      <w:r w:rsidRPr="00E230E8">
        <w:rPr>
          <w:rFonts w:asciiTheme="majorHAnsi" w:hAnsiTheme="majorHAnsi" w:cstheme="majorHAnsi"/>
          <w:b/>
          <w:sz w:val="32"/>
          <w:szCs w:val="32"/>
          <w:lang w:val="en-US"/>
        </w:rPr>
        <w:t>CCBE</w:t>
      </w:r>
      <w:r w:rsidRPr="00E230E8">
        <w:rPr>
          <w:rFonts w:asciiTheme="majorHAnsi" w:hAnsiTheme="majorHAnsi" w:cstheme="majorHAnsi"/>
          <w:sz w:val="32"/>
          <w:szCs w:val="32"/>
        </w:rPr>
        <w:t xml:space="preserve"> κείται εκτός του θεσμικού οικοδομήματος της ΕΕ -πρόκειται για σωματείο του βελγικού ΑΚ-.  </w:t>
      </w:r>
    </w:p>
    <w:p w14:paraId="6B28AB27" w14:textId="77777777" w:rsidR="00CA3E7A" w:rsidRPr="00E230E8" w:rsidRDefault="00CA3E7A" w:rsidP="00C974F5">
      <w:pPr>
        <w:rPr>
          <w:rFonts w:asciiTheme="majorHAnsi" w:hAnsiTheme="majorHAnsi" w:cstheme="majorHAnsi"/>
          <w:sz w:val="32"/>
          <w:szCs w:val="32"/>
        </w:rPr>
      </w:pPr>
      <w:r w:rsidRPr="00E230E8">
        <w:rPr>
          <w:rFonts w:asciiTheme="majorHAnsi" w:hAnsiTheme="majorHAnsi" w:cstheme="majorHAnsi"/>
          <w:b/>
          <w:sz w:val="32"/>
          <w:szCs w:val="32"/>
        </w:rPr>
        <w:t>β)</w:t>
      </w:r>
      <w:r w:rsidRPr="00E230E8">
        <w:rPr>
          <w:rFonts w:asciiTheme="majorHAnsi" w:hAnsiTheme="majorHAnsi" w:cstheme="majorHAnsi"/>
          <w:sz w:val="32"/>
          <w:szCs w:val="32"/>
        </w:rPr>
        <w:t xml:space="preserve"> Προσπαθούμε, εντός του πλαισίου που διαγράφει η συμφωνία αποχώρησης του Ηνωμένου Βασιλείου από την ΕΕ, να βρούμε λύσεις για να διευκολύνουμε τους βρετανούς συναδέλφους που εργάζονται στη χώρα μας, ώστε να μην ανατραπεί αιφνιδιαστικά ο επαγγελματικός τους προγραμματισμός.  </w:t>
      </w:r>
    </w:p>
    <w:p w14:paraId="123AED68" w14:textId="77777777" w:rsidR="00AF5078" w:rsidRPr="00E230E8" w:rsidRDefault="00AF5078" w:rsidP="00C974F5">
      <w:pPr>
        <w:rPr>
          <w:rFonts w:asciiTheme="majorHAnsi" w:hAnsiTheme="majorHAnsi" w:cstheme="majorHAnsi"/>
          <w:sz w:val="32"/>
          <w:szCs w:val="32"/>
        </w:rPr>
      </w:pPr>
    </w:p>
    <w:p w14:paraId="79B27A88" w14:textId="77777777" w:rsidR="00497631" w:rsidRPr="00E230E8" w:rsidRDefault="00E90A91" w:rsidP="00497631">
      <w:pPr>
        <w:rPr>
          <w:rFonts w:asciiTheme="majorHAnsi" w:hAnsiTheme="majorHAnsi" w:cstheme="majorHAnsi"/>
          <w:b/>
          <w:sz w:val="32"/>
          <w:szCs w:val="32"/>
        </w:rPr>
      </w:pPr>
      <w:r w:rsidRPr="00E230E8">
        <w:rPr>
          <w:rFonts w:asciiTheme="majorHAnsi" w:hAnsiTheme="majorHAnsi" w:cstheme="majorHAnsi"/>
          <w:sz w:val="32"/>
          <w:szCs w:val="32"/>
        </w:rPr>
        <w:lastRenderedPageBreak/>
        <w:t xml:space="preserve">Η κοινή συνισταμένη όλων των παραπάνω εντοπίζεται νομίζω στην ανάγκη για ευρεία κοινωνική και πολιτική </w:t>
      </w:r>
      <w:r w:rsidRPr="00E230E8">
        <w:rPr>
          <w:rFonts w:asciiTheme="majorHAnsi" w:hAnsiTheme="majorHAnsi" w:cstheme="majorHAnsi"/>
          <w:b/>
          <w:sz w:val="32"/>
          <w:szCs w:val="32"/>
        </w:rPr>
        <w:t>συναίνεση</w:t>
      </w:r>
      <w:r w:rsidRPr="00E230E8">
        <w:rPr>
          <w:rFonts w:asciiTheme="majorHAnsi" w:hAnsiTheme="majorHAnsi" w:cstheme="majorHAnsi"/>
          <w:sz w:val="32"/>
          <w:szCs w:val="32"/>
        </w:rPr>
        <w:t xml:space="preserve"> και κυρίως </w:t>
      </w:r>
      <w:r w:rsidRPr="00E230E8">
        <w:rPr>
          <w:rFonts w:asciiTheme="majorHAnsi" w:hAnsiTheme="majorHAnsi" w:cstheme="majorHAnsi"/>
          <w:b/>
          <w:sz w:val="32"/>
          <w:szCs w:val="32"/>
        </w:rPr>
        <w:t>πολλή</w:t>
      </w:r>
      <w:r w:rsidRPr="00E230E8">
        <w:rPr>
          <w:rFonts w:asciiTheme="majorHAnsi" w:hAnsiTheme="majorHAnsi" w:cstheme="majorHAnsi"/>
          <w:sz w:val="32"/>
          <w:szCs w:val="32"/>
        </w:rPr>
        <w:t xml:space="preserve"> </w:t>
      </w:r>
      <w:r w:rsidRPr="00E230E8">
        <w:rPr>
          <w:rFonts w:asciiTheme="majorHAnsi" w:hAnsiTheme="majorHAnsi" w:cstheme="majorHAnsi"/>
          <w:b/>
          <w:sz w:val="32"/>
          <w:szCs w:val="32"/>
        </w:rPr>
        <w:t xml:space="preserve">δουλειά.  </w:t>
      </w:r>
      <w:r w:rsidR="00497631" w:rsidRPr="00E230E8">
        <w:rPr>
          <w:rFonts w:asciiTheme="majorHAnsi" w:hAnsiTheme="majorHAnsi" w:cstheme="majorHAnsi"/>
          <w:sz w:val="32"/>
          <w:szCs w:val="32"/>
        </w:rPr>
        <w:t>Αν δεν</w:t>
      </w:r>
      <w:r w:rsidRPr="00E230E8">
        <w:rPr>
          <w:rFonts w:asciiTheme="majorHAnsi" w:hAnsiTheme="majorHAnsi" w:cstheme="majorHAnsi"/>
          <w:sz w:val="32"/>
          <w:szCs w:val="32"/>
        </w:rPr>
        <w:t xml:space="preserve"> εργαστούμε από κοινού, αν δεν πορευθούμε με εθνική συνεννόηση, αν δεν</w:t>
      </w:r>
      <w:r w:rsidR="00497631" w:rsidRPr="00E230E8">
        <w:rPr>
          <w:rFonts w:asciiTheme="majorHAnsi" w:hAnsiTheme="majorHAnsi" w:cstheme="majorHAnsi"/>
          <w:sz w:val="32"/>
          <w:szCs w:val="32"/>
        </w:rPr>
        <w:t xml:space="preserve"> πετύχουμε τις μεγάλες κοινωνικές λύσεις</w:t>
      </w:r>
      <w:r w:rsidRPr="00E230E8">
        <w:rPr>
          <w:rFonts w:asciiTheme="majorHAnsi" w:hAnsiTheme="majorHAnsi" w:cstheme="majorHAnsi"/>
          <w:sz w:val="32"/>
          <w:szCs w:val="32"/>
        </w:rPr>
        <w:t xml:space="preserve"> που έχουμε ανάγκη</w:t>
      </w:r>
      <w:r w:rsidR="00497631" w:rsidRPr="00E230E8">
        <w:rPr>
          <w:rFonts w:asciiTheme="majorHAnsi" w:hAnsiTheme="majorHAnsi" w:cstheme="majorHAnsi"/>
          <w:sz w:val="32"/>
          <w:szCs w:val="32"/>
        </w:rPr>
        <w:t>, θα γίνουμε θλιβερή, διαχρονική ηχώ του μεγάλου Αλεξανδρινού:</w:t>
      </w:r>
      <w:r w:rsidR="00497631" w:rsidRPr="00E230E8">
        <w:rPr>
          <w:rFonts w:asciiTheme="majorHAnsi" w:hAnsiTheme="majorHAnsi" w:cstheme="majorHAnsi"/>
          <w:b/>
          <w:sz w:val="32"/>
          <w:szCs w:val="32"/>
        </w:rPr>
        <w:t xml:space="preserve"> </w:t>
      </w:r>
    </w:p>
    <w:p w14:paraId="4F13A5BF" w14:textId="77777777" w:rsidR="00E95A6A" w:rsidRPr="00E230E8" w:rsidRDefault="00497631" w:rsidP="00497631">
      <w:pPr>
        <w:rPr>
          <w:rFonts w:asciiTheme="majorHAnsi" w:hAnsiTheme="majorHAnsi" w:cstheme="majorHAnsi"/>
          <w:b/>
          <w:sz w:val="32"/>
          <w:szCs w:val="32"/>
        </w:rPr>
      </w:pPr>
      <w:r w:rsidRPr="00E230E8">
        <w:rPr>
          <w:rFonts w:asciiTheme="majorHAnsi" w:hAnsiTheme="majorHAnsi" w:cstheme="majorHAnsi"/>
          <w:b/>
          <w:sz w:val="32"/>
          <w:szCs w:val="32"/>
        </w:rPr>
        <w:t xml:space="preserve">«Θα είναι οι προσπάθειές μας, των συφοριασμένων, σαν των Τρώων». </w:t>
      </w:r>
    </w:p>
    <w:p w14:paraId="3FCA716B" w14:textId="77777777" w:rsidR="00497631" w:rsidRPr="00E230E8" w:rsidRDefault="00E95A6A" w:rsidP="00497631">
      <w:pPr>
        <w:rPr>
          <w:rFonts w:asciiTheme="majorHAnsi" w:hAnsiTheme="majorHAnsi" w:cstheme="majorHAnsi"/>
          <w:b/>
          <w:sz w:val="32"/>
          <w:szCs w:val="32"/>
        </w:rPr>
      </w:pPr>
      <w:r w:rsidRPr="00E230E8">
        <w:rPr>
          <w:rFonts w:asciiTheme="majorHAnsi" w:hAnsiTheme="majorHAnsi" w:cstheme="majorHAnsi"/>
          <w:b/>
          <w:sz w:val="32"/>
          <w:szCs w:val="32"/>
        </w:rPr>
        <w:t>Αν</w:t>
      </w:r>
      <w:r w:rsidR="00497631" w:rsidRPr="00E230E8">
        <w:rPr>
          <w:rFonts w:asciiTheme="majorHAnsi" w:hAnsiTheme="majorHAnsi" w:cstheme="majorHAnsi"/>
          <w:b/>
          <w:sz w:val="32"/>
          <w:szCs w:val="32"/>
        </w:rPr>
        <w:t xml:space="preserve"> «όταν η μεγάλη κρίσις έλθει, η τόλμη κι η </w:t>
      </w:r>
      <w:proofErr w:type="spellStart"/>
      <w:r w:rsidR="00497631" w:rsidRPr="00E230E8">
        <w:rPr>
          <w:rFonts w:asciiTheme="majorHAnsi" w:hAnsiTheme="majorHAnsi" w:cstheme="majorHAnsi"/>
          <w:b/>
          <w:sz w:val="32"/>
          <w:szCs w:val="32"/>
        </w:rPr>
        <w:t>απόφασίς</w:t>
      </w:r>
      <w:proofErr w:type="spellEnd"/>
      <w:r w:rsidR="00497631" w:rsidRPr="00E230E8">
        <w:rPr>
          <w:rFonts w:asciiTheme="majorHAnsi" w:hAnsiTheme="majorHAnsi" w:cstheme="majorHAnsi"/>
          <w:b/>
          <w:sz w:val="32"/>
          <w:szCs w:val="32"/>
        </w:rPr>
        <w:t xml:space="preserve"> μας χάνονται»</w:t>
      </w:r>
      <w:r w:rsidRPr="00E230E8">
        <w:rPr>
          <w:rFonts w:asciiTheme="majorHAnsi" w:hAnsiTheme="majorHAnsi" w:cstheme="majorHAnsi"/>
          <w:b/>
          <w:sz w:val="32"/>
          <w:szCs w:val="32"/>
        </w:rPr>
        <w:t xml:space="preserve"> (…) </w:t>
      </w:r>
      <w:r w:rsidR="00497631" w:rsidRPr="00E230E8">
        <w:rPr>
          <w:rFonts w:asciiTheme="majorHAnsi" w:hAnsiTheme="majorHAnsi" w:cstheme="majorHAnsi"/>
          <w:b/>
          <w:sz w:val="32"/>
          <w:szCs w:val="32"/>
        </w:rPr>
        <w:t xml:space="preserve">«η </w:t>
      </w:r>
      <w:proofErr w:type="spellStart"/>
      <w:r w:rsidR="00497631" w:rsidRPr="00E230E8">
        <w:rPr>
          <w:rFonts w:asciiTheme="majorHAnsi" w:hAnsiTheme="majorHAnsi" w:cstheme="majorHAnsi"/>
          <w:b/>
          <w:sz w:val="32"/>
          <w:szCs w:val="32"/>
        </w:rPr>
        <w:t>πτώσις</w:t>
      </w:r>
      <w:proofErr w:type="spellEnd"/>
      <w:r w:rsidR="00497631" w:rsidRPr="00E230E8">
        <w:rPr>
          <w:rFonts w:asciiTheme="majorHAnsi" w:hAnsiTheme="majorHAnsi" w:cstheme="majorHAnsi"/>
          <w:b/>
          <w:sz w:val="32"/>
          <w:szCs w:val="32"/>
        </w:rPr>
        <w:t xml:space="preserve"> μας είναι βεβαία». </w:t>
      </w:r>
    </w:p>
    <w:p w14:paraId="546DF853" w14:textId="77777777" w:rsidR="0024774D" w:rsidRPr="00E230E8" w:rsidRDefault="0024774D" w:rsidP="00497631">
      <w:pPr>
        <w:rPr>
          <w:rFonts w:asciiTheme="majorHAnsi" w:hAnsiTheme="majorHAnsi" w:cstheme="majorHAnsi"/>
          <w:b/>
          <w:sz w:val="32"/>
          <w:szCs w:val="32"/>
        </w:rPr>
      </w:pPr>
    </w:p>
    <w:p w14:paraId="19DC7BEB" w14:textId="77777777" w:rsidR="0024774D" w:rsidRPr="00E230E8" w:rsidRDefault="0024774D" w:rsidP="00497631">
      <w:pPr>
        <w:rPr>
          <w:rFonts w:asciiTheme="majorHAnsi" w:hAnsiTheme="majorHAnsi" w:cstheme="majorHAnsi"/>
          <w:b/>
          <w:sz w:val="32"/>
          <w:szCs w:val="32"/>
        </w:rPr>
      </w:pPr>
      <w:r w:rsidRPr="00E230E8">
        <w:rPr>
          <w:rFonts w:asciiTheme="majorHAnsi" w:hAnsiTheme="majorHAnsi" w:cstheme="majorHAnsi"/>
          <w:b/>
          <w:sz w:val="32"/>
          <w:szCs w:val="32"/>
        </w:rPr>
        <w:t xml:space="preserve">Σας ευχαριστώ θερμά. </w:t>
      </w:r>
    </w:p>
    <w:p w14:paraId="3A8AB233" w14:textId="77777777" w:rsidR="00497631" w:rsidRPr="00E230E8" w:rsidRDefault="00497631" w:rsidP="00497631">
      <w:pPr>
        <w:rPr>
          <w:rFonts w:asciiTheme="majorHAnsi" w:hAnsiTheme="majorHAnsi" w:cstheme="majorHAnsi"/>
          <w:sz w:val="32"/>
          <w:szCs w:val="32"/>
        </w:rPr>
      </w:pPr>
    </w:p>
    <w:sectPr w:rsidR="00497631" w:rsidRPr="00E230E8" w:rsidSect="008D3F27">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DFB96" w14:textId="77777777" w:rsidR="00167FA0" w:rsidRDefault="00167FA0" w:rsidP="00C3502B">
      <w:pPr>
        <w:spacing w:line="240" w:lineRule="auto"/>
      </w:pPr>
      <w:r>
        <w:separator/>
      </w:r>
    </w:p>
  </w:endnote>
  <w:endnote w:type="continuationSeparator" w:id="0">
    <w:p w14:paraId="79B3925A" w14:textId="77777777" w:rsidR="00167FA0" w:rsidRDefault="00167FA0" w:rsidP="00C350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5"/>
      </w:rPr>
      <w:id w:val="862941858"/>
      <w:docPartObj>
        <w:docPartGallery w:val="Page Numbers (Bottom of Page)"/>
        <w:docPartUnique/>
      </w:docPartObj>
    </w:sdtPr>
    <w:sdtEndPr>
      <w:rPr>
        <w:rStyle w:val="a5"/>
      </w:rPr>
    </w:sdtEndPr>
    <w:sdtContent>
      <w:p w14:paraId="75E32178" w14:textId="77777777" w:rsidR="00C3502B" w:rsidRDefault="00C3502B" w:rsidP="00FA33A8">
        <w:pPr>
          <w:pStyle w:val="a4"/>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14:paraId="2587FBB8" w14:textId="77777777" w:rsidR="00C3502B" w:rsidRDefault="00C3502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5"/>
      </w:rPr>
      <w:id w:val="83806699"/>
      <w:docPartObj>
        <w:docPartGallery w:val="Page Numbers (Bottom of Page)"/>
        <w:docPartUnique/>
      </w:docPartObj>
    </w:sdtPr>
    <w:sdtEndPr>
      <w:rPr>
        <w:rStyle w:val="a5"/>
      </w:rPr>
    </w:sdtEndPr>
    <w:sdtContent>
      <w:p w14:paraId="19396287" w14:textId="77777777" w:rsidR="00C3502B" w:rsidRDefault="00C3502B" w:rsidP="00FA33A8">
        <w:pPr>
          <w:pStyle w:val="a4"/>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sdtContent>
  </w:sdt>
  <w:p w14:paraId="4985836C" w14:textId="77777777" w:rsidR="00C3502B" w:rsidRDefault="00C3502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88826" w14:textId="77777777" w:rsidR="00167FA0" w:rsidRDefault="00167FA0" w:rsidP="00C3502B">
      <w:pPr>
        <w:spacing w:line="240" w:lineRule="auto"/>
      </w:pPr>
      <w:r>
        <w:separator/>
      </w:r>
    </w:p>
  </w:footnote>
  <w:footnote w:type="continuationSeparator" w:id="0">
    <w:p w14:paraId="4E980DE3" w14:textId="77777777" w:rsidR="00167FA0" w:rsidRDefault="00167FA0" w:rsidP="00C350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F6E58"/>
    <w:multiLevelType w:val="hybridMultilevel"/>
    <w:tmpl w:val="C64CFBA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8973459"/>
    <w:multiLevelType w:val="hybridMultilevel"/>
    <w:tmpl w:val="E3A2629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F874EBC"/>
    <w:multiLevelType w:val="hybridMultilevel"/>
    <w:tmpl w:val="A18E5D4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FBD101A"/>
    <w:multiLevelType w:val="hybridMultilevel"/>
    <w:tmpl w:val="C7245BA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0E3071E"/>
    <w:multiLevelType w:val="hybridMultilevel"/>
    <w:tmpl w:val="5266A766"/>
    <w:lvl w:ilvl="0" w:tplc="16EA6F96">
      <w:start w:val="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CBD"/>
    <w:rsid w:val="00142C41"/>
    <w:rsid w:val="00167FA0"/>
    <w:rsid w:val="001E556A"/>
    <w:rsid w:val="0024774D"/>
    <w:rsid w:val="003F3C41"/>
    <w:rsid w:val="0043694E"/>
    <w:rsid w:val="00497631"/>
    <w:rsid w:val="005502E7"/>
    <w:rsid w:val="00696342"/>
    <w:rsid w:val="007714E7"/>
    <w:rsid w:val="007738E7"/>
    <w:rsid w:val="00777D54"/>
    <w:rsid w:val="0083371B"/>
    <w:rsid w:val="008D3F27"/>
    <w:rsid w:val="00AF5078"/>
    <w:rsid w:val="00C31CBD"/>
    <w:rsid w:val="00C3502B"/>
    <w:rsid w:val="00C974F5"/>
    <w:rsid w:val="00CA3E7A"/>
    <w:rsid w:val="00D513E4"/>
    <w:rsid w:val="00E230E8"/>
    <w:rsid w:val="00E90A91"/>
    <w:rsid w:val="00E95A6A"/>
    <w:rsid w:val="00F960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2EC6C"/>
  <w15:chartTrackingRefBased/>
  <w15:docId w15:val="{05E6DFCC-40DA-C242-8DA6-BD8E5EC4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1CBD"/>
    <w:pPr>
      <w:spacing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4F5"/>
    <w:pPr>
      <w:spacing w:line="240" w:lineRule="auto"/>
      <w:ind w:left="720"/>
      <w:contextualSpacing/>
      <w:jc w:val="left"/>
    </w:pPr>
  </w:style>
  <w:style w:type="paragraph" w:styleId="a4">
    <w:name w:val="footer"/>
    <w:basedOn w:val="a"/>
    <w:link w:val="Char"/>
    <w:uiPriority w:val="99"/>
    <w:unhideWhenUsed/>
    <w:rsid w:val="00C3502B"/>
    <w:pPr>
      <w:tabs>
        <w:tab w:val="center" w:pos="4153"/>
        <w:tab w:val="right" w:pos="8306"/>
      </w:tabs>
      <w:spacing w:line="240" w:lineRule="auto"/>
    </w:pPr>
  </w:style>
  <w:style w:type="character" w:customStyle="1" w:styleId="Char">
    <w:name w:val="Υποσέλιδο Char"/>
    <w:basedOn w:val="a0"/>
    <w:link w:val="a4"/>
    <w:uiPriority w:val="99"/>
    <w:rsid w:val="00C3502B"/>
  </w:style>
  <w:style w:type="character" w:styleId="a5">
    <w:name w:val="page number"/>
    <w:basedOn w:val="a0"/>
    <w:uiPriority w:val="99"/>
    <w:semiHidden/>
    <w:unhideWhenUsed/>
    <w:rsid w:val="00C3502B"/>
  </w:style>
  <w:style w:type="paragraph" w:styleId="a6">
    <w:name w:val="Balloon Text"/>
    <w:basedOn w:val="a"/>
    <w:link w:val="Char0"/>
    <w:uiPriority w:val="99"/>
    <w:semiHidden/>
    <w:unhideWhenUsed/>
    <w:rsid w:val="00E230E8"/>
    <w:pPr>
      <w:spacing w:line="240" w:lineRule="auto"/>
    </w:pPr>
    <w:rPr>
      <w:rFonts w:ascii="Segoe UI" w:hAnsi="Segoe UI" w:cs="Segoe UI"/>
      <w:sz w:val="18"/>
      <w:szCs w:val="18"/>
    </w:rPr>
  </w:style>
  <w:style w:type="character" w:customStyle="1" w:styleId="Char0">
    <w:name w:val="Κείμενο πλαισίου Char"/>
    <w:basedOn w:val="a0"/>
    <w:link w:val="a6"/>
    <w:uiPriority w:val="99"/>
    <w:semiHidden/>
    <w:rsid w:val="00E230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C49BF-A22F-4D26-A51D-0C256995A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3013</Words>
  <Characters>16276</Characters>
  <Application>Microsoft Office Word</Application>
  <DocSecurity>4</DocSecurity>
  <Lines>135</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Papadopoulos</dc:creator>
  <cp:keywords/>
  <dc:description/>
  <cp:lastModifiedBy>Γραμματεία Προέδρου</cp:lastModifiedBy>
  <cp:revision>2</cp:revision>
  <cp:lastPrinted>2018-12-03T12:06:00Z</cp:lastPrinted>
  <dcterms:created xsi:type="dcterms:W3CDTF">2018-12-03T12:07:00Z</dcterms:created>
  <dcterms:modified xsi:type="dcterms:W3CDTF">2018-12-03T12:07:00Z</dcterms:modified>
</cp:coreProperties>
</file>