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A2100" w14:textId="77FD6ACA" w:rsidR="00477B8A" w:rsidRPr="005E06E6" w:rsidRDefault="00B76022" w:rsidP="005B4434">
      <w:pPr>
        <w:pStyle w:val="2"/>
        <w:rPr>
          <w:sz w:val="28"/>
          <w:szCs w:val="28"/>
        </w:rPr>
      </w:pPr>
      <w:bookmarkStart w:id="0" w:name="_GoBack"/>
      <w:r w:rsidRPr="005E06E6">
        <w:rPr>
          <w:sz w:val="28"/>
          <w:szCs w:val="28"/>
        </w:rPr>
        <w:t xml:space="preserve">Η </w:t>
      </w:r>
      <w:r w:rsidR="00817281" w:rsidRPr="005E06E6">
        <w:rPr>
          <w:sz w:val="28"/>
          <w:szCs w:val="28"/>
        </w:rPr>
        <w:t xml:space="preserve">Διαιτησία </w:t>
      </w:r>
      <w:r w:rsidR="005B4434" w:rsidRPr="005E06E6">
        <w:rPr>
          <w:sz w:val="28"/>
          <w:szCs w:val="28"/>
        </w:rPr>
        <w:t>στον</w:t>
      </w:r>
      <w:r w:rsidRPr="005E06E6">
        <w:rPr>
          <w:sz w:val="28"/>
          <w:szCs w:val="28"/>
        </w:rPr>
        <w:t xml:space="preserve"> ΔΣΑ </w:t>
      </w:r>
    </w:p>
    <w:p w14:paraId="4FF6B0CE" w14:textId="0025390C" w:rsidR="005B4434" w:rsidRPr="005E06E6" w:rsidRDefault="00225906" w:rsidP="005B4434">
      <w:pPr>
        <w:pBdr>
          <w:bottom w:val="single" w:sz="4" w:space="1" w:color="auto"/>
        </w:pBdr>
        <w:rPr>
          <w:sz w:val="28"/>
          <w:szCs w:val="28"/>
        </w:rPr>
      </w:pPr>
      <w:r w:rsidRPr="005E06E6">
        <w:rPr>
          <w:sz w:val="28"/>
          <w:szCs w:val="28"/>
        </w:rPr>
        <w:t xml:space="preserve">Ημερίδα </w:t>
      </w:r>
      <w:r w:rsidR="005B4434" w:rsidRPr="005E06E6">
        <w:rPr>
          <w:sz w:val="28"/>
          <w:szCs w:val="28"/>
        </w:rPr>
        <w:t>ΟΠΕΜΕΔ – ΔΣΑ , 27.11.2018</w:t>
      </w:r>
    </w:p>
    <w:p w14:paraId="1C50DC76" w14:textId="7625B261" w:rsidR="00010084" w:rsidRPr="005E06E6" w:rsidRDefault="00010084" w:rsidP="00010084">
      <w:pPr>
        <w:rPr>
          <w:sz w:val="28"/>
          <w:szCs w:val="28"/>
        </w:rPr>
      </w:pPr>
    </w:p>
    <w:p w14:paraId="1F39183E" w14:textId="6DC4A958" w:rsidR="005B4434" w:rsidRPr="005E06E6" w:rsidRDefault="005B4434" w:rsidP="00010084">
      <w:pPr>
        <w:rPr>
          <w:sz w:val="28"/>
          <w:szCs w:val="28"/>
        </w:rPr>
      </w:pPr>
    </w:p>
    <w:p w14:paraId="2CA1921A" w14:textId="370C96BC" w:rsidR="005B4434" w:rsidRPr="005E06E6" w:rsidRDefault="005B4434" w:rsidP="00010084">
      <w:pPr>
        <w:rPr>
          <w:sz w:val="28"/>
          <w:szCs w:val="28"/>
        </w:rPr>
      </w:pPr>
      <w:r w:rsidRPr="005E06E6">
        <w:rPr>
          <w:sz w:val="28"/>
          <w:szCs w:val="28"/>
        </w:rPr>
        <w:t>Είναι ιδιαίτερη τιμή και χαρά να σας καλωσορίζω στον ΔΣΑ στην σημερινή κοινή εκδήλωση</w:t>
      </w:r>
      <w:r w:rsidR="004C55BD" w:rsidRPr="005E06E6">
        <w:rPr>
          <w:sz w:val="28"/>
          <w:szCs w:val="28"/>
        </w:rPr>
        <w:t>,</w:t>
      </w:r>
      <w:r w:rsidRPr="005E06E6">
        <w:rPr>
          <w:sz w:val="28"/>
          <w:szCs w:val="28"/>
        </w:rPr>
        <w:t xml:space="preserve"> που συνδιοργανώνουμε με τον ΟΠΕΜΕΔ</w:t>
      </w:r>
      <w:r w:rsidR="004C55BD" w:rsidRPr="005E06E6">
        <w:rPr>
          <w:sz w:val="28"/>
          <w:szCs w:val="28"/>
        </w:rPr>
        <w:t>,</w:t>
      </w:r>
      <w:r w:rsidRPr="005E06E6">
        <w:rPr>
          <w:sz w:val="28"/>
          <w:szCs w:val="28"/>
        </w:rPr>
        <w:t xml:space="preserve"> με αντικείμενο τις </w:t>
      </w:r>
      <w:r w:rsidRPr="005E06E6">
        <w:rPr>
          <w:b/>
          <w:sz w:val="28"/>
          <w:szCs w:val="28"/>
        </w:rPr>
        <w:t>Εναλλακτικές Μεθόδους Επίλυσης Διαφορών</w:t>
      </w:r>
      <w:r w:rsidRPr="005E06E6">
        <w:rPr>
          <w:sz w:val="28"/>
          <w:szCs w:val="28"/>
        </w:rPr>
        <w:t xml:space="preserve">. </w:t>
      </w:r>
      <w:r w:rsidR="004C55BD" w:rsidRPr="005E06E6">
        <w:rPr>
          <w:sz w:val="28"/>
          <w:szCs w:val="28"/>
        </w:rPr>
        <w:t>Η συμμετοχή των εκλεκτών ομιλητών</w:t>
      </w:r>
      <w:r w:rsidR="00225906" w:rsidRPr="005E06E6">
        <w:rPr>
          <w:sz w:val="28"/>
          <w:szCs w:val="28"/>
        </w:rPr>
        <w:t>,</w:t>
      </w:r>
      <w:r w:rsidR="004C55BD" w:rsidRPr="005E06E6">
        <w:rPr>
          <w:sz w:val="28"/>
          <w:szCs w:val="28"/>
        </w:rPr>
        <w:t xml:space="preserve"> που θα καλύψουν όλο το εύρος της θεματικής</w:t>
      </w:r>
      <w:r w:rsidR="00225906" w:rsidRPr="005E06E6">
        <w:rPr>
          <w:sz w:val="28"/>
          <w:szCs w:val="28"/>
        </w:rPr>
        <w:t>,</w:t>
      </w:r>
      <w:r w:rsidR="004C55BD" w:rsidRPr="005E06E6">
        <w:rPr>
          <w:sz w:val="28"/>
          <w:szCs w:val="28"/>
        </w:rPr>
        <w:t xml:space="preserve"> εγγυάται νομίζω την επιτυχία της εκδήλωσης. </w:t>
      </w:r>
    </w:p>
    <w:p w14:paraId="336883EA" w14:textId="231C64B7" w:rsidR="004C55BD" w:rsidRPr="005E06E6" w:rsidRDefault="004C55BD" w:rsidP="00010084">
      <w:pPr>
        <w:rPr>
          <w:sz w:val="28"/>
          <w:szCs w:val="28"/>
        </w:rPr>
      </w:pPr>
      <w:r w:rsidRPr="005E06E6">
        <w:rPr>
          <w:sz w:val="28"/>
          <w:szCs w:val="28"/>
        </w:rPr>
        <w:t>Πριν ξεκινήσω την εισήγησή μου θέλω να σταθώ ιδιαίτερα σε ορισμένες σημειολογικού αλλά και ουσιαστικού χαρακτήρα παρατήσεις, που αναδεικνύουν την εξέχουσα σημασία της ημερίδας για το δικηγορικό σώμα:</w:t>
      </w:r>
    </w:p>
    <w:p w14:paraId="56CD24E8" w14:textId="77777777" w:rsidR="004C55BD" w:rsidRPr="005E06E6" w:rsidRDefault="004C55BD" w:rsidP="00010084">
      <w:pPr>
        <w:rPr>
          <w:sz w:val="28"/>
          <w:szCs w:val="28"/>
        </w:rPr>
      </w:pPr>
    </w:p>
    <w:p w14:paraId="109CB17C" w14:textId="1E9EBFA9" w:rsidR="004C55BD" w:rsidRPr="005E06E6" w:rsidRDefault="004C55BD" w:rsidP="004C55BD">
      <w:pPr>
        <w:pStyle w:val="a3"/>
        <w:numPr>
          <w:ilvl w:val="0"/>
          <w:numId w:val="4"/>
        </w:numPr>
        <w:rPr>
          <w:sz w:val="28"/>
          <w:szCs w:val="28"/>
        </w:rPr>
      </w:pPr>
      <w:r w:rsidRPr="005E06E6">
        <w:rPr>
          <w:i/>
          <w:sz w:val="28"/>
          <w:szCs w:val="28"/>
        </w:rPr>
        <w:t>Πρώτον</w:t>
      </w:r>
      <w:r w:rsidRPr="005E06E6">
        <w:rPr>
          <w:sz w:val="28"/>
          <w:szCs w:val="28"/>
        </w:rPr>
        <w:t>, αποτελεί έμπρακτη απόδειξη ότι το δικηγορικό σώμα, στο πλαίσιο της εκ του νόμου αποστολής του (</w:t>
      </w:r>
      <w:proofErr w:type="spellStart"/>
      <w:r w:rsidRPr="005E06E6">
        <w:rPr>
          <w:sz w:val="28"/>
          <w:szCs w:val="28"/>
        </w:rPr>
        <w:t>ΚωδΔικ</w:t>
      </w:r>
      <w:proofErr w:type="spellEnd"/>
      <w:r w:rsidRPr="005E06E6">
        <w:rPr>
          <w:sz w:val="28"/>
          <w:szCs w:val="28"/>
        </w:rPr>
        <w:t xml:space="preserve"> 130, 131) </w:t>
      </w:r>
      <w:r w:rsidRPr="005E06E6">
        <w:rPr>
          <w:b/>
          <w:sz w:val="28"/>
          <w:szCs w:val="28"/>
        </w:rPr>
        <w:t xml:space="preserve">στηρίζει </w:t>
      </w:r>
      <w:r w:rsidR="00225906" w:rsidRPr="005E06E6">
        <w:rPr>
          <w:b/>
          <w:sz w:val="28"/>
          <w:szCs w:val="28"/>
        </w:rPr>
        <w:t>αποφασιστικά</w:t>
      </w:r>
      <w:r w:rsidRPr="005E06E6">
        <w:rPr>
          <w:b/>
          <w:sz w:val="28"/>
          <w:szCs w:val="28"/>
        </w:rPr>
        <w:t xml:space="preserve"> τις εναλλακτικές μορφές επίλυσης διαφορών</w:t>
      </w:r>
      <w:r w:rsidRPr="005E06E6">
        <w:rPr>
          <w:sz w:val="28"/>
          <w:szCs w:val="28"/>
        </w:rPr>
        <w:t>, προσβλέποντας πάντα στην ταχεία και ορθή επίλυσή τους</w:t>
      </w:r>
      <w:r w:rsidR="00225906" w:rsidRPr="005E06E6">
        <w:rPr>
          <w:sz w:val="28"/>
          <w:szCs w:val="28"/>
        </w:rPr>
        <w:t>,</w:t>
      </w:r>
      <w:r w:rsidRPr="005E06E6">
        <w:rPr>
          <w:sz w:val="28"/>
          <w:szCs w:val="28"/>
        </w:rPr>
        <w:t xml:space="preserve"> επ’ </w:t>
      </w:r>
      <w:proofErr w:type="spellStart"/>
      <w:r w:rsidRPr="005E06E6">
        <w:rPr>
          <w:sz w:val="28"/>
          <w:szCs w:val="28"/>
        </w:rPr>
        <w:t>ωφελεία</w:t>
      </w:r>
      <w:proofErr w:type="spellEnd"/>
      <w:r w:rsidRPr="005E06E6">
        <w:rPr>
          <w:sz w:val="28"/>
          <w:szCs w:val="28"/>
        </w:rPr>
        <w:t xml:space="preserve"> των πολιτών. </w:t>
      </w:r>
    </w:p>
    <w:p w14:paraId="39D49EF0" w14:textId="0A29186A" w:rsidR="004C55BD" w:rsidRPr="005E06E6" w:rsidRDefault="004C55BD" w:rsidP="004C55BD">
      <w:pPr>
        <w:pStyle w:val="a3"/>
        <w:numPr>
          <w:ilvl w:val="0"/>
          <w:numId w:val="4"/>
        </w:numPr>
        <w:rPr>
          <w:sz w:val="28"/>
          <w:szCs w:val="28"/>
        </w:rPr>
      </w:pPr>
      <w:r w:rsidRPr="005E06E6">
        <w:rPr>
          <w:i/>
          <w:sz w:val="28"/>
          <w:szCs w:val="28"/>
        </w:rPr>
        <w:t>Δεύτερον</w:t>
      </w:r>
      <w:r w:rsidRPr="005E06E6">
        <w:rPr>
          <w:sz w:val="28"/>
          <w:szCs w:val="28"/>
        </w:rPr>
        <w:t xml:space="preserve"> , είναι η πρώτη ημερίδα για το θέμα που πραγματοποιείται στον ΔΣΑ  μετά την έκδοση της απόφασης 34/2018 της Διοικητικής Ολομέλειας του Αρείου Πάγου για την αντισυνταγματικότητα και την αντίθεση στο </w:t>
      </w:r>
      <w:proofErr w:type="spellStart"/>
      <w:r w:rsidRPr="005E06E6">
        <w:rPr>
          <w:sz w:val="28"/>
          <w:szCs w:val="28"/>
        </w:rPr>
        <w:t>ενωσιακό</w:t>
      </w:r>
      <w:proofErr w:type="spellEnd"/>
      <w:r w:rsidRPr="005E06E6">
        <w:rPr>
          <w:sz w:val="28"/>
          <w:szCs w:val="28"/>
        </w:rPr>
        <w:t xml:space="preserve"> δίκαιο της υποχρεωτικής διαμεσολάβησης, όπως ατυχώς νομοθετήθηκε με το </w:t>
      </w:r>
      <w:r w:rsidR="00225906" w:rsidRPr="005E06E6">
        <w:rPr>
          <w:sz w:val="28"/>
          <w:szCs w:val="28"/>
        </w:rPr>
        <w:t xml:space="preserve">άρθρο 182 του </w:t>
      </w:r>
      <w:r w:rsidRPr="005E06E6">
        <w:rPr>
          <w:sz w:val="28"/>
          <w:szCs w:val="28"/>
        </w:rPr>
        <w:t xml:space="preserve">ν. 4512/2018, και την </w:t>
      </w:r>
      <w:proofErr w:type="spellStart"/>
      <w:r w:rsidRPr="005E06E6">
        <w:rPr>
          <w:sz w:val="28"/>
          <w:szCs w:val="28"/>
        </w:rPr>
        <w:t>επακολουθήσασα</w:t>
      </w:r>
      <w:proofErr w:type="spellEnd"/>
      <w:r w:rsidRPr="005E06E6">
        <w:rPr>
          <w:sz w:val="28"/>
          <w:szCs w:val="28"/>
        </w:rPr>
        <w:t xml:space="preserve"> </w:t>
      </w:r>
      <w:r w:rsidRPr="005E06E6">
        <w:rPr>
          <w:b/>
          <w:sz w:val="28"/>
          <w:szCs w:val="28"/>
        </w:rPr>
        <w:t>αναστολή της υποχρεωτικής διαμεσολάβησης</w:t>
      </w:r>
      <w:r w:rsidRPr="005E06E6">
        <w:rPr>
          <w:sz w:val="28"/>
          <w:szCs w:val="28"/>
        </w:rPr>
        <w:t xml:space="preserve">  με το άρθρο 19 </w:t>
      </w:r>
      <w:r w:rsidRPr="005E06E6">
        <w:rPr>
          <w:sz w:val="28"/>
          <w:szCs w:val="28"/>
        </w:rPr>
        <w:lastRenderedPageBreak/>
        <w:t xml:space="preserve">του Ν.4566/2018 (μετάθεση του χρόνου εφαρμογής </w:t>
      </w:r>
      <w:r w:rsidR="00225906" w:rsidRPr="005E06E6">
        <w:rPr>
          <w:sz w:val="28"/>
          <w:szCs w:val="28"/>
        </w:rPr>
        <w:t>στις</w:t>
      </w:r>
      <w:r w:rsidRPr="005E06E6">
        <w:rPr>
          <w:sz w:val="28"/>
          <w:szCs w:val="28"/>
        </w:rPr>
        <w:t xml:space="preserve"> 16 Σεπτεμβρίου 2019). </w:t>
      </w:r>
    </w:p>
    <w:p w14:paraId="06D19D03" w14:textId="42F879CC" w:rsidR="004F03EF" w:rsidRPr="005E06E6" w:rsidRDefault="004F03EF" w:rsidP="004C55BD">
      <w:pPr>
        <w:pStyle w:val="a3"/>
        <w:numPr>
          <w:ilvl w:val="0"/>
          <w:numId w:val="4"/>
        </w:numPr>
        <w:rPr>
          <w:sz w:val="28"/>
          <w:szCs w:val="28"/>
        </w:rPr>
      </w:pPr>
      <w:r w:rsidRPr="005E06E6">
        <w:rPr>
          <w:sz w:val="28"/>
          <w:szCs w:val="28"/>
        </w:rPr>
        <w:t>Αντιλαμβανόμαστε στην παρούσα ημερίδα στην οποία</w:t>
      </w:r>
      <w:r w:rsidR="00225906" w:rsidRPr="005E06E6">
        <w:rPr>
          <w:sz w:val="28"/>
          <w:szCs w:val="28"/>
        </w:rPr>
        <w:t xml:space="preserve"> -</w:t>
      </w:r>
      <w:r w:rsidRPr="005E06E6">
        <w:rPr>
          <w:sz w:val="28"/>
          <w:szCs w:val="28"/>
        </w:rPr>
        <w:t>πέρα από  το δικηγορικό σώμα</w:t>
      </w:r>
      <w:r w:rsidR="00225906" w:rsidRPr="005E06E6">
        <w:rPr>
          <w:sz w:val="28"/>
          <w:szCs w:val="28"/>
        </w:rPr>
        <w:t>-</w:t>
      </w:r>
      <w:r w:rsidRPr="005E06E6">
        <w:rPr>
          <w:sz w:val="28"/>
          <w:szCs w:val="28"/>
        </w:rPr>
        <w:t xml:space="preserve"> εκπροσωπείται το δικαστικό σώμα και η ακαδημαϊκή κοινότητα, με κορυφαίους εκπροσώπους, ως ζωντανό κομμάτι του δημόσιου διαλόγου που έχει ανοίξει</w:t>
      </w:r>
      <w:r w:rsidR="00225906" w:rsidRPr="005E06E6">
        <w:rPr>
          <w:sz w:val="28"/>
          <w:szCs w:val="28"/>
        </w:rPr>
        <w:t>,</w:t>
      </w:r>
      <w:r w:rsidRPr="005E06E6">
        <w:rPr>
          <w:sz w:val="28"/>
          <w:szCs w:val="28"/>
        </w:rPr>
        <w:t xml:space="preserve"> για τον </w:t>
      </w:r>
      <w:proofErr w:type="spellStart"/>
      <w:r w:rsidRPr="005E06E6">
        <w:rPr>
          <w:sz w:val="28"/>
          <w:szCs w:val="28"/>
        </w:rPr>
        <w:t>αναστοχασμό</w:t>
      </w:r>
      <w:proofErr w:type="spellEnd"/>
      <w:r w:rsidRPr="005E06E6">
        <w:rPr>
          <w:sz w:val="28"/>
          <w:szCs w:val="28"/>
        </w:rPr>
        <w:t xml:space="preserve"> πάνω στα εναλλακτικά μέσα επίλυσης των διαφορών και τον αναπροσανατολισμό τους, όπου είναι αναγκαίο, σύμφωνα με τις σταθερές του νομικού μας πολιτισμού, </w:t>
      </w:r>
      <w:r w:rsidR="00225906" w:rsidRPr="005E06E6">
        <w:rPr>
          <w:sz w:val="28"/>
          <w:szCs w:val="28"/>
        </w:rPr>
        <w:t xml:space="preserve">με </w:t>
      </w:r>
      <w:proofErr w:type="spellStart"/>
      <w:r w:rsidRPr="005E06E6">
        <w:rPr>
          <w:sz w:val="28"/>
          <w:szCs w:val="28"/>
        </w:rPr>
        <w:t>προεξάρχουσες</w:t>
      </w:r>
      <w:proofErr w:type="spellEnd"/>
      <w:r w:rsidRPr="005E06E6">
        <w:rPr>
          <w:sz w:val="28"/>
          <w:szCs w:val="28"/>
        </w:rPr>
        <w:t xml:space="preserve"> </w:t>
      </w:r>
      <w:r w:rsidR="00225906" w:rsidRPr="005E06E6">
        <w:rPr>
          <w:sz w:val="28"/>
          <w:szCs w:val="28"/>
        </w:rPr>
        <w:t>την</w:t>
      </w:r>
      <w:r w:rsidRPr="005E06E6">
        <w:rPr>
          <w:sz w:val="28"/>
          <w:szCs w:val="28"/>
        </w:rPr>
        <w:t xml:space="preserve"> </w:t>
      </w:r>
      <w:r w:rsidRPr="005E06E6">
        <w:rPr>
          <w:b/>
          <w:sz w:val="28"/>
          <w:szCs w:val="28"/>
        </w:rPr>
        <w:t>αρχή της ιδιωτικής αυτονομίας</w:t>
      </w:r>
      <w:r w:rsidRPr="005E06E6">
        <w:rPr>
          <w:sz w:val="28"/>
          <w:szCs w:val="28"/>
        </w:rPr>
        <w:t xml:space="preserve"> και της </w:t>
      </w:r>
      <w:r w:rsidRPr="005E06E6">
        <w:rPr>
          <w:b/>
          <w:sz w:val="28"/>
          <w:szCs w:val="28"/>
        </w:rPr>
        <w:t>ευθυδικίας</w:t>
      </w:r>
      <w:r w:rsidRPr="005E06E6">
        <w:rPr>
          <w:sz w:val="28"/>
          <w:szCs w:val="28"/>
        </w:rPr>
        <w:t xml:space="preserve">.    </w:t>
      </w:r>
    </w:p>
    <w:p w14:paraId="126F15D4" w14:textId="45CC44B6" w:rsidR="004F03EF" w:rsidRPr="005E06E6" w:rsidRDefault="004F03EF" w:rsidP="004C55BD">
      <w:pPr>
        <w:pStyle w:val="a3"/>
        <w:numPr>
          <w:ilvl w:val="0"/>
          <w:numId w:val="4"/>
        </w:numPr>
        <w:rPr>
          <w:sz w:val="28"/>
          <w:szCs w:val="28"/>
        </w:rPr>
      </w:pPr>
      <w:r w:rsidRPr="005E06E6">
        <w:rPr>
          <w:i/>
          <w:sz w:val="28"/>
          <w:szCs w:val="28"/>
        </w:rPr>
        <w:t>Τρίτον</w:t>
      </w:r>
      <w:r w:rsidRPr="005E06E6">
        <w:rPr>
          <w:sz w:val="28"/>
          <w:szCs w:val="28"/>
        </w:rPr>
        <w:t xml:space="preserve">, είναι η πρώτη ημερίδα που λαμβάνει χώρα, και στην οποία έχω την τιμή να συμμετέχω ως εισηγητής, </w:t>
      </w:r>
      <w:r w:rsidRPr="005E06E6">
        <w:rPr>
          <w:b/>
          <w:sz w:val="28"/>
          <w:szCs w:val="28"/>
        </w:rPr>
        <w:t xml:space="preserve">μετά την έγκριση του νέου Κανονισμού Διαιτησίας του ΔΣΑ από το ΔΣ και την προώθησή του προς κύρωση στο Υπουργείο Δικαιοσύνης. </w:t>
      </w:r>
      <w:r w:rsidRPr="005E06E6">
        <w:rPr>
          <w:sz w:val="28"/>
          <w:szCs w:val="28"/>
        </w:rPr>
        <w:t>Ο νέος Κανονισμός της Μόνιμης Διαιτησίας του ΔΣΑ είναι το επιστέγασμα των θεσμικών μας παρεμβάσεων για την προώθηση της ταχείας και ορθής επίλυσης των διαφορών με σύγχρονα δικονομικά μέσα.</w:t>
      </w:r>
      <w:r w:rsidR="00D40183" w:rsidRPr="005E06E6">
        <w:rPr>
          <w:sz w:val="28"/>
          <w:szCs w:val="28"/>
        </w:rPr>
        <w:t xml:space="preserve"> Ο λόγος λοιπόν για τον οποίο επέλεξα να ασχοληθώ με την διαιτησία του ΔΣΑ στην σημερινή μου εισήγηση, είναι μετά ταύτα, νομίζω προφανής.  </w:t>
      </w:r>
    </w:p>
    <w:p w14:paraId="3B7B6279" w14:textId="77777777" w:rsidR="00225906" w:rsidRPr="005E06E6" w:rsidRDefault="00225906" w:rsidP="00A451A9">
      <w:pPr>
        <w:rPr>
          <w:sz w:val="28"/>
          <w:szCs w:val="28"/>
        </w:rPr>
      </w:pPr>
    </w:p>
    <w:p w14:paraId="65265E13" w14:textId="51656FB5" w:rsidR="00A451A9" w:rsidRPr="005E06E6" w:rsidRDefault="00A451A9" w:rsidP="00A451A9">
      <w:pPr>
        <w:rPr>
          <w:sz w:val="28"/>
          <w:szCs w:val="28"/>
        </w:rPr>
      </w:pPr>
      <w:r w:rsidRPr="005E06E6">
        <w:rPr>
          <w:sz w:val="28"/>
          <w:szCs w:val="28"/>
        </w:rPr>
        <w:t xml:space="preserve">Η διαιτησία είναι, χωρίς υπερβολή, ο </w:t>
      </w:r>
      <w:proofErr w:type="spellStart"/>
      <w:r w:rsidRPr="005E06E6">
        <w:rPr>
          <w:b/>
          <w:sz w:val="28"/>
          <w:szCs w:val="28"/>
        </w:rPr>
        <w:t>ιστορικότερος</w:t>
      </w:r>
      <w:proofErr w:type="spellEnd"/>
      <w:r w:rsidRPr="005E06E6">
        <w:rPr>
          <w:b/>
          <w:sz w:val="28"/>
          <w:szCs w:val="28"/>
        </w:rPr>
        <w:t xml:space="preserve"> θεσμός της </w:t>
      </w:r>
      <w:proofErr w:type="spellStart"/>
      <w:r w:rsidRPr="005E06E6">
        <w:rPr>
          <w:b/>
          <w:sz w:val="28"/>
          <w:szCs w:val="28"/>
        </w:rPr>
        <w:t>δικαϊκής</w:t>
      </w:r>
      <w:proofErr w:type="spellEnd"/>
      <w:r w:rsidRPr="005E06E6">
        <w:rPr>
          <w:b/>
          <w:sz w:val="28"/>
          <w:szCs w:val="28"/>
        </w:rPr>
        <w:t xml:space="preserve"> μας κληρονομιάς</w:t>
      </w:r>
      <w:r w:rsidRPr="005E06E6">
        <w:rPr>
          <w:sz w:val="28"/>
          <w:szCs w:val="28"/>
        </w:rPr>
        <w:t xml:space="preserve">. Όπως προκύπτει από </w:t>
      </w:r>
      <w:r w:rsidR="009879DF" w:rsidRPr="005E06E6">
        <w:rPr>
          <w:sz w:val="28"/>
          <w:szCs w:val="28"/>
        </w:rPr>
        <w:t xml:space="preserve">τις </w:t>
      </w:r>
      <w:r w:rsidRPr="005E06E6">
        <w:rPr>
          <w:sz w:val="28"/>
          <w:szCs w:val="28"/>
        </w:rPr>
        <w:t xml:space="preserve">ιστορικές πηγές, ιδίως τον 4ο Ομηρικό Ύμνο και την περίφημη περιγραφή της ασπίδας του Αχιλλέα στην Ραψωδία Σ’ της </w:t>
      </w:r>
      <w:proofErr w:type="spellStart"/>
      <w:r w:rsidRPr="005E06E6">
        <w:rPr>
          <w:sz w:val="28"/>
          <w:szCs w:val="28"/>
        </w:rPr>
        <w:t>Ιλιάδας</w:t>
      </w:r>
      <w:proofErr w:type="spellEnd"/>
      <w:r w:rsidRPr="005E06E6">
        <w:rPr>
          <w:sz w:val="28"/>
          <w:szCs w:val="28"/>
        </w:rPr>
        <w:t xml:space="preserve">, η διαιτησία αποτελεί ιστορικά την πρώτη μορφή δικαιοδοσίας και συμπίπτει με την απαρχή της δημιουργίας </w:t>
      </w:r>
      <w:r w:rsidRPr="005E06E6">
        <w:rPr>
          <w:sz w:val="28"/>
          <w:szCs w:val="28"/>
        </w:rPr>
        <w:lastRenderedPageBreak/>
        <w:t xml:space="preserve">κοινής συνείδησης δικαίου.  Σηματοδοτεί την εγκατάλειψη </w:t>
      </w:r>
      <w:r w:rsidR="00534FCB" w:rsidRPr="005E06E6">
        <w:rPr>
          <w:sz w:val="28"/>
          <w:szCs w:val="28"/>
        </w:rPr>
        <w:t xml:space="preserve">της εκδίκησης που έπαιρνε το γένος του αδικηθέντος σε βάρος το </w:t>
      </w:r>
      <w:proofErr w:type="spellStart"/>
      <w:r w:rsidR="00534FCB" w:rsidRPr="005E06E6">
        <w:rPr>
          <w:sz w:val="28"/>
          <w:szCs w:val="28"/>
        </w:rPr>
        <w:t>αδικήσαντος</w:t>
      </w:r>
      <w:proofErr w:type="spellEnd"/>
      <w:r w:rsidR="00534FCB" w:rsidRPr="005E06E6">
        <w:rPr>
          <w:sz w:val="28"/>
          <w:szCs w:val="28"/>
        </w:rPr>
        <w:t xml:space="preserve">, και την αποδοχή της ειρηνικής επίλυσης των διαφορών. </w:t>
      </w:r>
      <w:r w:rsidRPr="005E06E6">
        <w:rPr>
          <w:sz w:val="28"/>
          <w:szCs w:val="28"/>
        </w:rPr>
        <w:t xml:space="preserve"> </w:t>
      </w:r>
    </w:p>
    <w:p w14:paraId="0BF3FC7C" w14:textId="77777777" w:rsidR="00A451A9" w:rsidRPr="005E06E6" w:rsidRDefault="007243F5" w:rsidP="00A451A9">
      <w:pPr>
        <w:rPr>
          <w:sz w:val="28"/>
          <w:szCs w:val="28"/>
        </w:rPr>
      </w:pPr>
      <w:r w:rsidRPr="005E06E6">
        <w:rPr>
          <w:sz w:val="28"/>
          <w:szCs w:val="28"/>
        </w:rPr>
        <w:t>Στην αρχαία Αθήνα, μετά την αποκατάσταση της δημοκρατίας</w:t>
      </w:r>
      <w:r w:rsidR="00D375CF" w:rsidRPr="005E06E6">
        <w:rPr>
          <w:sz w:val="28"/>
          <w:szCs w:val="28"/>
        </w:rPr>
        <w:t>,</w:t>
      </w:r>
      <w:r w:rsidRPr="005E06E6">
        <w:rPr>
          <w:sz w:val="28"/>
          <w:szCs w:val="28"/>
        </w:rPr>
        <w:t xml:space="preserve"> </w:t>
      </w:r>
      <w:r w:rsidR="009879DF" w:rsidRPr="005E06E6">
        <w:rPr>
          <w:sz w:val="28"/>
          <w:szCs w:val="28"/>
        </w:rPr>
        <w:t xml:space="preserve">το </w:t>
      </w:r>
      <w:r w:rsidR="00982696" w:rsidRPr="005E06E6">
        <w:rPr>
          <w:sz w:val="28"/>
          <w:szCs w:val="28"/>
        </w:rPr>
        <w:t>403</w:t>
      </w:r>
      <w:r w:rsidR="009879DF" w:rsidRPr="005E06E6">
        <w:rPr>
          <w:sz w:val="28"/>
          <w:szCs w:val="28"/>
        </w:rPr>
        <w:t xml:space="preserve"> π.Χ. θεσπίστηκε </w:t>
      </w:r>
      <w:r w:rsidR="009879DF" w:rsidRPr="005E06E6">
        <w:rPr>
          <w:i/>
          <w:sz w:val="28"/>
          <w:szCs w:val="28"/>
        </w:rPr>
        <w:t>νόμος των διαιτητών</w:t>
      </w:r>
      <w:r w:rsidR="009879DF" w:rsidRPr="005E06E6">
        <w:rPr>
          <w:sz w:val="28"/>
          <w:szCs w:val="28"/>
        </w:rPr>
        <w:t xml:space="preserve">, τον οποίο μνημονεύει ο Δημοσθένης στον </w:t>
      </w:r>
      <w:r w:rsidR="009879DF" w:rsidRPr="005E06E6">
        <w:rPr>
          <w:i/>
          <w:sz w:val="28"/>
          <w:szCs w:val="28"/>
        </w:rPr>
        <w:t xml:space="preserve">κατά του </w:t>
      </w:r>
      <w:proofErr w:type="spellStart"/>
      <w:r w:rsidR="009879DF" w:rsidRPr="005E06E6">
        <w:rPr>
          <w:i/>
          <w:sz w:val="28"/>
          <w:szCs w:val="28"/>
        </w:rPr>
        <w:t>Μειδίου</w:t>
      </w:r>
      <w:proofErr w:type="spellEnd"/>
      <w:r w:rsidR="009879DF" w:rsidRPr="005E06E6">
        <w:rPr>
          <w:sz w:val="28"/>
          <w:szCs w:val="28"/>
        </w:rPr>
        <w:t xml:space="preserve"> λόγο του. Σύμφωνα με αυτόν «</w:t>
      </w:r>
      <w:r w:rsidR="00A451A9" w:rsidRPr="005E06E6">
        <w:rPr>
          <w:i/>
          <w:sz w:val="28"/>
          <w:szCs w:val="28"/>
        </w:rPr>
        <w:t>Αν κάποιοι διαφωνούν μεταξύ τους για ιδιωτικές συμφωνίες και θέλουν να εκλέξουν έναν οποιονδήποτε διαιτητή έχουν το δικαίωμα να εκλέξουν όποιον θέλουν. Όταν όμως συμφωνήσουν για την εκλογή πρέπει να σέβονται την απόφαση του και να μην μεταφέρουν έπειτα την ίδια διαφορά από αυτόν σε άλλο δικαστήριο , αλλά η απόφαση του διαιτητή να είναι ανέκκλητη</w:t>
      </w:r>
      <w:r w:rsidR="00A451A9" w:rsidRPr="005E06E6">
        <w:rPr>
          <w:sz w:val="28"/>
          <w:szCs w:val="28"/>
        </w:rPr>
        <w:t xml:space="preserve">».  </w:t>
      </w:r>
    </w:p>
    <w:p w14:paraId="42C688C4" w14:textId="2CEEE773" w:rsidR="00D40183" w:rsidRPr="005E06E6" w:rsidRDefault="00A451A9" w:rsidP="00A451A9">
      <w:pPr>
        <w:rPr>
          <w:b/>
          <w:sz w:val="28"/>
          <w:szCs w:val="28"/>
        </w:rPr>
      </w:pPr>
      <w:r w:rsidRPr="005E06E6">
        <w:rPr>
          <w:sz w:val="28"/>
          <w:szCs w:val="28"/>
        </w:rPr>
        <w:t>Στις λιγοστές αυτές φράσεις αναδεικνύονται όλα τα</w:t>
      </w:r>
      <w:r w:rsidR="00D40183" w:rsidRPr="005E06E6">
        <w:rPr>
          <w:sz w:val="28"/>
          <w:szCs w:val="28"/>
        </w:rPr>
        <w:t xml:space="preserve"> τέσσερα</w:t>
      </w:r>
      <w:r w:rsidRPr="005E06E6">
        <w:rPr>
          <w:sz w:val="28"/>
          <w:szCs w:val="28"/>
        </w:rPr>
        <w:t xml:space="preserve"> βασικά χαρακτηριστικά του θεσμού</w:t>
      </w:r>
      <w:r w:rsidR="00225906" w:rsidRPr="005E06E6">
        <w:rPr>
          <w:sz w:val="28"/>
          <w:szCs w:val="28"/>
        </w:rPr>
        <w:t>, που είναι ευδιάκριτα τόσο στις ιστορικές πηγές, όσο και στα σύγχρονα κείμενα, με πλέον πρόσφατο τον Κανονισμό Διαιτησίας του ΔΣΑ, στον οποίο θα αναφερθώ εκτενέστερα σε λίγο</w:t>
      </w:r>
      <w:r w:rsidRPr="005E06E6">
        <w:rPr>
          <w:b/>
          <w:sz w:val="28"/>
          <w:szCs w:val="28"/>
        </w:rPr>
        <w:t xml:space="preserve">: </w:t>
      </w:r>
    </w:p>
    <w:p w14:paraId="3527000D" w14:textId="77777777" w:rsidR="00D40183" w:rsidRPr="005E06E6" w:rsidRDefault="009879DF" w:rsidP="00A451A9">
      <w:pPr>
        <w:rPr>
          <w:b/>
          <w:sz w:val="28"/>
          <w:szCs w:val="28"/>
        </w:rPr>
      </w:pPr>
      <w:r w:rsidRPr="005E06E6">
        <w:rPr>
          <w:b/>
          <w:sz w:val="28"/>
          <w:szCs w:val="28"/>
        </w:rPr>
        <w:t>α)</w:t>
      </w:r>
      <w:r w:rsidRPr="005E06E6">
        <w:rPr>
          <w:sz w:val="28"/>
          <w:szCs w:val="28"/>
        </w:rPr>
        <w:t xml:space="preserve"> </w:t>
      </w:r>
      <w:r w:rsidRPr="005E06E6">
        <w:rPr>
          <w:b/>
          <w:sz w:val="28"/>
          <w:szCs w:val="28"/>
        </w:rPr>
        <w:t xml:space="preserve">Εκούσια υπαγωγή των μερών , </w:t>
      </w:r>
    </w:p>
    <w:p w14:paraId="253366F9" w14:textId="77777777" w:rsidR="00D40183" w:rsidRPr="005E06E6" w:rsidRDefault="009879DF" w:rsidP="00A451A9">
      <w:pPr>
        <w:rPr>
          <w:b/>
          <w:sz w:val="28"/>
          <w:szCs w:val="28"/>
        </w:rPr>
      </w:pPr>
      <w:r w:rsidRPr="005E06E6">
        <w:rPr>
          <w:b/>
          <w:sz w:val="28"/>
          <w:szCs w:val="28"/>
        </w:rPr>
        <w:t xml:space="preserve">β) </w:t>
      </w:r>
      <w:r w:rsidR="00A451A9" w:rsidRPr="005E06E6">
        <w:rPr>
          <w:b/>
          <w:sz w:val="28"/>
          <w:szCs w:val="28"/>
        </w:rPr>
        <w:t xml:space="preserve">Ελεύθερη επιλογή των διαιτητών </w:t>
      </w:r>
      <w:r w:rsidRPr="005E06E6">
        <w:rPr>
          <w:b/>
          <w:sz w:val="28"/>
          <w:szCs w:val="28"/>
        </w:rPr>
        <w:t xml:space="preserve">, </w:t>
      </w:r>
    </w:p>
    <w:p w14:paraId="2E8D206C" w14:textId="77777777" w:rsidR="00D40183" w:rsidRPr="005E06E6" w:rsidRDefault="009879DF" w:rsidP="00A451A9">
      <w:pPr>
        <w:rPr>
          <w:b/>
          <w:sz w:val="28"/>
          <w:szCs w:val="28"/>
        </w:rPr>
      </w:pPr>
      <w:r w:rsidRPr="005E06E6">
        <w:rPr>
          <w:b/>
          <w:sz w:val="28"/>
          <w:szCs w:val="28"/>
        </w:rPr>
        <w:t xml:space="preserve">γ)  </w:t>
      </w:r>
      <w:r w:rsidR="00A451A9" w:rsidRPr="005E06E6">
        <w:rPr>
          <w:b/>
          <w:sz w:val="28"/>
          <w:szCs w:val="28"/>
        </w:rPr>
        <w:t>Υπαγωγή ιδιωτικών διαφορών δεκτικών διαθέσεως</w:t>
      </w:r>
      <w:r w:rsidRPr="005E06E6">
        <w:rPr>
          <w:b/>
          <w:sz w:val="28"/>
          <w:szCs w:val="28"/>
        </w:rPr>
        <w:t xml:space="preserve">, </w:t>
      </w:r>
    </w:p>
    <w:p w14:paraId="2A29E502" w14:textId="40022D35" w:rsidR="00A451A9" w:rsidRPr="005E06E6" w:rsidRDefault="009879DF" w:rsidP="00A451A9">
      <w:pPr>
        <w:rPr>
          <w:sz w:val="28"/>
          <w:szCs w:val="28"/>
        </w:rPr>
      </w:pPr>
      <w:r w:rsidRPr="005E06E6">
        <w:rPr>
          <w:b/>
          <w:sz w:val="28"/>
          <w:szCs w:val="28"/>
        </w:rPr>
        <w:t xml:space="preserve">δ) </w:t>
      </w:r>
      <w:r w:rsidR="00A451A9" w:rsidRPr="005E06E6">
        <w:rPr>
          <w:b/>
          <w:sz w:val="28"/>
          <w:szCs w:val="28"/>
        </w:rPr>
        <w:t xml:space="preserve">Δεσμευτικότητα </w:t>
      </w:r>
      <w:proofErr w:type="spellStart"/>
      <w:r w:rsidR="00A451A9" w:rsidRPr="005E06E6">
        <w:rPr>
          <w:b/>
          <w:sz w:val="28"/>
          <w:szCs w:val="28"/>
        </w:rPr>
        <w:t>εκδοθησομένης</w:t>
      </w:r>
      <w:proofErr w:type="spellEnd"/>
      <w:r w:rsidR="00A451A9" w:rsidRPr="005E06E6">
        <w:rPr>
          <w:b/>
          <w:sz w:val="28"/>
          <w:szCs w:val="28"/>
        </w:rPr>
        <w:t xml:space="preserve"> απόφασης</w:t>
      </w:r>
      <w:r w:rsidR="00A451A9" w:rsidRPr="005E06E6">
        <w:rPr>
          <w:sz w:val="28"/>
          <w:szCs w:val="28"/>
        </w:rPr>
        <w:t>.</w:t>
      </w:r>
    </w:p>
    <w:p w14:paraId="24434DE7" w14:textId="77777777" w:rsidR="009879DF" w:rsidRPr="005E06E6" w:rsidRDefault="009879DF" w:rsidP="00A451A9">
      <w:pPr>
        <w:rPr>
          <w:sz w:val="28"/>
          <w:szCs w:val="28"/>
        </w:rPr>
      </w:pPr>
    </w:p>
    <w:p w14:paraId="45105808" w14:textId="77777777" w:rsidR="009879DF" w:rsidRPr="005E06E6" w:rsidRDefault="009879DF" w:rsidP="00A451A9">
      <w:pPr>
        <w:rPr>
          <w:sz w:val="28"/>
          <w:szCs w:val="28"/>
        </w:rPr>
      </w:pPr>
      <w:r w:rsidRPr="005E06E6">
        <w:rPr>
          <w:sz w:val="28"/>
          <w:szCs w:val="28"/>
        </w:rPr>
        <w:t>Ακόμη σπουδαιότερη όμως από την κανονιστική αποτύπωση του θεσμού στους δικανικούς λόγους, είναι η ξεκάθαρη προτροπή των φιλοσόφων</w:t>
      </w:r>
      <w:r w:rsidRPr="005E06E6">
        <w:rPr>
          <w:b/>
          <w:sz w:val="28"/>
          <w:szCs w:val="28"/>
        </w:rPr>
        <w:t xml:space="preserve"> </w:t>
      </w:r>
      <w:r w:rsidRPr="005E06E6">
        <w:rPr>
          <w:sz w:val="28"/>
          <w:szCs w:val="28"/>
        </w:rPr>
        <w:t xml:space="preserve">να επιλέγουν οι ενδιαφερόμενοι τη διαιτησία έναντι των κρατικών δικαστηρίων : </w:t>
      </w:r>
    </w:p>
    <w:p w14:paraId="1F0DFED4" w14:textId="2099DF79" w:rsidR="009879DF" w:rsidRPr="005E06E6" w:rsidRDefault="009879DF" w:rsidP="00A451A9">
      <w:pPr>
        <w:rPr>
          <w:sz w:val="28"/>
          <w:szCs w:val="28"/>
        </w:rPr>
      </w:pPr>
      <w:r w:rsidRPr="005E06E6">
        <w:rPr>
          <w:sz w:val="28"/>
          <w:szCs w:val="28"/>
        </w:rPr>
        <w:t>«</w:t>
      </w:r>
      <w:r w:rsidRPr="005E06E6">
        <w:rPr>
          <w:i/>
          <w:sz w:val="28"/>
          <w:szCs w:val="28"/>
        </w:rPr>
        <w:t xml:space="preserve">ο γαρ διαιτητής </w:t>
      </w:r>
      <w:r w:rsidRPr="005E06E6">
        <w:rPr>
          <w:b/>
          <w:i/>
          <w:sz w:val="28"/>
          <w:szCs w:val="28"/>
        </w:rPr>
        <w:t xml:space="preserve">το επιεικές </w:t>
      </w:r>
      <w:proofErr w:type="spellStart"/>
      <w:r w:rsidRPr="005E06E6">
        <w:rPr>
          <w:b/>
          <w:i/>
          <w:sz w:val="28"/>
          <w:szCs w:val="28"/>
        </w:rPr>
        <w:t>ορά</w:t>
      </w:r>
      <w:proofErr w:type="spellEnd"/>
      <w:r w:rsidRPr="005E06E6">
        <w:rPr>
          <w:i/>
          <w:sz w:val="28"/>
          <w:szCs w:val="28"/>
        </w:rPr>
        <w:t xml:space="preserve">, ο δε δικαστής τον </w:t>
      </w:r>
      <w:proofErr w:type="spellStart"/>
      <w:r w:rsidRPr="005E06E6">
        <w:rPr>
          <w:i/>
          <w:sz w:val="28"/>
          <w:szCs w:val="28"/>
        </w:rPr>
        <w:t>νόμον</w:t>
      </w:r>
      <w:proofErr w:type="spellEnd"/>
      <w:r w:rsidRPr="005E06E6">
        <w:rPr>
          <w:sz w:val="28"/>
          <w:szCs w:val="28"/>
        </w:rPr>
        <w:t>» (Αριστοτέλης</w:t>
      </w:r>
      <w:r w:rsidR="00D40183" w:rsidRPr="005E06E6">
        <w:rPr>
          <w:sz w:val="28"/>
          <w:szCs w:val="28"/>
        </w:rPr>
        <w:t xml:space="preserve">, </w:t>
      </w:r>
      <w:r w:rsidR="00D40183" w:rsidRPr="005E06E6">
        <w:rPr>
          <w:i/>
          <w:sz w:val="28"/>
          <w:szCs w:val="28"/>
        </w:rPr>
        <w:t>Ρητορική</w:t>
      </w:r>
      <w:r w:rsidRPr="005E06E6">
        <w:rPr>
          <w:sz w:val="28"/>
          <w:szCs w:val="28"/>
        </w:rPr>
        <w:t>)</w:t>
      </w:r>
    </w:p>
    <w:p w14:paraId="76F5CF46" w14:textId="77777777" w:rsidR="009879DF" w:rsidRPr="005E06E6" w:rsidRDefault="009879DF" w:rsidP="00A451A9">
      <w:pPr>
        <w:rPr>
          <w:sz w:val="28"/>
          <w:szCs w:val="28"/>
        </w:rPr>
      </w:pPr>
      <w:r w:rsidRPr="005E06E6">
        <w:rPr>
          <w:sz w:val="28"/>
          <w:szCs w:val="28"/>
        </w:rPr>
        <w:lastRenderedPageBreak/>
        <w:t>Η διαιτησία</w:t>
      </w:r>
      <w:r w:rsidR="00CA08D4" w:rsidRPr="005E06E6">
        <w:rPr>
          <w:sz w:val="28"/>
          <w:szCs w:val="28"/>
        </w:rPr>
        <w:t xml:space="preserve"> στ</w:t>
      </w:r>
      <w:r w:rsidR="009D5B94" w:rsidRPr="005E06E6">
        <w:rPr>
          <w:sz w:val="28"/>
          <w:szCs w:val="28"/>
        </w:rPr>
        <w:t>ον ελληνικό φιλοσοφικό στοχασμό</w:t>
      </w:r>
      <w:r w:rsidRPr="005E06E6">
        <w:rPr>
          <w:sz w:val="28"/>
          <w:szCs w:val="28"/>
        </w:rPr>
        <w:t xml:space="preserve"> </w:t>
      </w:r>
      <w:r w:rsidR="006E713F" w:rsidRPr="005E06E6">
        <w:rPr>
          <w:sz w:val="28"/>
          <w:szCs w:val="28"/>
        </w:rPr>
        <w:t>αποτελεί</w:t>
      </w:r>
      <w:r w:rsidR="009D5B94" w:rsidRPr="005E06E6">
        <w:rPr>
          <w:sz w:val="28"/>
          <w:szCs w:val="28"/>
        </w:rPr>
        <w:t>,</w:t>
      </w:r>
      <w:r w:rsidR="006E713F" w:rsidRPr="005E06E6">
        <w:rPr>
          <w:sz w:val="28"/>
          <w:szCs w:val="28"/>
        </w:rPr>
        <w:t xml:space="preserve"> </w:t>
      </w:r>
      <w:r w:rsidR="009D5B94" w:rsidRPr="005E06E6">
        <w:rPr>
          <w:sz w:val="28"/>
          <w:szCs w:val="28"/>
        </w:rPr>
        <w:t xml:space="preserve">λοιπόν, </w:t>
      </w:r>
      <w:r w:rsidR="006E713F" w:rsidRPr="005E06E6">
        <w:rPr>
          <w:sz w:val="28"/>
          <w:szCs w:val="28"/>
        </w:rPr>
        <w:t>συνώνυμο</w:t>
      </w:r>
      <w:r w:rsidRPr="005E06E6">
        <w:rPr>
          <w:sz w:val="28"/>
          <w:szCs w:val="28"/>
        </w:rPr>
        <w:t xml:space="preserve"> </w:t>
      </w:r>
      <w:r w:rsidR="006E713F" w:rsidRPr="005E06E6">
        <w:rPr>
          <w:sz w:val="28"/>
          <w:szCs w:val="28"/>
        </w:rPr>
        <w:t>της</w:t>
      </w:r>
      <w:r w:rsidRPr="005E06E6">
        <w:rPr>
          <w:sz w:val="28"/>
          <w:szCs w:val="28"/>
        </w:rPr>
        <w:t xml:space="preserve"> </w:t>
      </w:r>
      <w:r w:rsidRPr="005E06E6">
        <w:rPr>
          <w:b/>
          <w:sz w:val="28"/>
          <w:szCs w:val="28"/>
        </w:rPr>
        <w:t>επικράτηση</w:t>
      </w:r>
      <w:r w:rsidR="006E713F" w:rsidRPr="005E06E6">
        <w:rPr>
          <w:b/>
          <w:sz w:val="28"/>
          <w:szCs w:val="28"/>
        </w:rPr>
        <w:t>ς</w:t>
      </w:r>
      <w:r w:rsidRPr="005E06E6">
        <w:rPr>
          <w:b/>
          <w:sz w:val="28"/>
          <w:szCs w:val="28"/>
        </w:rPr>
        <w:t xml:space="preserve"> της </w:t>
      </w:r>
      <w:r w:rsidR="00CA08D4" w:rsidRPr="005E06E6">
        <w:rPr>
          <w:b/>
          <w:sz w:val="28"/>
          <w:szCs w:val="28"/>
        </w:rPr>
        <w:t>ουσιαστικής</w:t>
      </w:r>
      <w:r w:rsidRPr="005E06E6">
        <w:rPr>
          <w:b/>
          <w:sz w:val="28"/>
          <w:szCs w:val="28"/>
        </w:rPr>
        <w:t xml:space="preserve"> δικαιοσύνης</w:t>
      </w:r>
      <w:r w:rsidRPr="005E06E6">
        <w:rPr>
          <w:sz w:val="28"/>
          <w:szCs w:val="28"/>
        </w:rPr>
        <w:t xml:space="preserve"> και της </w:t>
      </w:r>
      <w:proofErr w:type="spellStart"/>
      <w:r w:rsidRPr="005E06E6">
        <w:rPr>
          <w:b/>
          <w:sz w:val="28"/>
          <w:szCs w:val="28"/>
        </w:rPr>
        <w:t>ευθιδικίας</w:t>
      </w:r>
      <w:proofErr w:type="spellEnd"/>
      <w:r w:rsidRPr="005E06E6">
        <w:rPr>
          <w:sz w:val="28"/>
          <w:szCs w:val="28"/>
        </w:rPr>
        <w:t>, χωρίς δικονομικές αγκυλ</w:t>
      </w:r>
      <w:r w:rsidR="00CA08D4" w:rsidRPr="005E06E6">
        <w:rPr>
          <w:sz w:val="28"/>
          <w:szCs w:val="28"/>
        </w:rPr>
        <w:t xml:space="preserve">ώσεις και </w:t>
      </w:r>
      <w:r w:rsidR="006E713F" w:rsidRPr="005E06E6">
        <w:rPr>
          <w:sz w:val="28"/>
          <w:szCs w:val="28"/>
        </w:rPr>
        <w:t xml:space="preserve">μακριά από </w:t>
      </w:r>
      <w:r w:rsidR="00CA08D4" w:rsidRPr="005E06E6">
        <w:rPr>
          <w:sz w:val="28"/>
          <w:szCs w:val="28"/>
        </w:rPr>
        <w:t xml:space="preserve">στρεψόδικα τεχνάσματα. </w:t>
      </w:r>
      <w:r w:rsidRPr="005E06E6">
        <w:rPr>
          <w:sz w:val="28"/>
          <w:szCs w:val="28"/>
        </w:rPr>
        <w:t xml:space="preserve"> </w:t>
      </w:r>
    </w:p>
    <w:p w14:paraId="3E08CB76" w14:textId="18A1496D" w:rsidR="00CA08D4" w:rsidRPr="005E06E6" w:rsidRDefault="00CA08D4" w:rsidP="00A451A9">
      <w:pPr>
        <w:rPr>
          <w:sz w:val="28"/>
          <w:szCs w:val="28"/>
        </w:rPr>
      </w:pPr>
      <w:r w:rsidRPr="005E06E6">
        <w:rPr>
          <w:sz w:val="28"/>
          <w:szCs w:val="28"/>
        </w:rPr>
        <w:t xml:space="preserve">Ο θεσμός παρέμεινε ζωντανός στο διάβα των ετών στη συνείδηση του ελληνικού έθνους. Όπως αναφέρει ο </w:t>
      </w:r>
      <w:r w:rsidRPr="005E06E6">
        <w:rPr>
          <w:i/>
          <w:sz w:val="28"/>
          <w:szCs w:val="28"/>
          <w:lang w:val="en-US"/>
        </w:rPr>
        <w:t>Maurer</w:t>
      </w:r>
      <w:r w:rsidRPr="005E06E6">
        <w:rPr>
          <w:sz w:val="28"/>
          <w:szCs w:val="28"/>
        </w:rPr>
        <w:t xml:space="preserve"> στο έργο του </w:t>
      </w:r>
      <w:r w:rsidRPr="005E06E6">
        <w:rPr>
          <w:i/>
          <w:sz w:val="28"/>
          <w:szCs w:val="28"/>
          <w:lang w:val="en-US"/>
        </w:rPr>
        <w:t>Das</w:t>
      </w:r>
      <w:r w:rsidRPr="005E06E6">
        <w:rPr>
          <w:i/>
          <w:sz w:val="28"/>
          <w:szCs w:val="28"/>
        </w:rPr>
        <w:t xml:space="preserve"> </w:t>
      </w:r>
      <w:proofErr w:type="spellStart"/>
      <w:r w:rsidRPr="005E06E6">
        <w:rPr>
          <w:i/>
          <w:sz w:val="28"/>
          <w:szCs w:val="28"/>
          <w:lang w:val="en-US"/>
        </w:rPr>
        <w:t>griechische</w:t>
      </w:r>
      <w:proofErr w:type="spellEnd"/>
      <w:r w:rsidRPr="005E06E6">
        <w:rPr>
          <w:i/>
          <w:sz w:val="28"/>
          <w:szCs w:val="28"/>
        </w:rPr>
        <w:t xml:space="preserve"> </w:t>
      </w:r>
      <w:r w:rsidRPr="005E06E6">
        <w:rPr>
          <w:i/>
          <w:sz w:val="28"/>
          <w:szCs w:val="28"/>
          <w:lang w:val="en-US"/>
        </w:rPr>
        <w:t>Volk</w:t>
      </w:r>
      <w:r w:rsidRPr="005E06E6">
        <w:rPr>
          <w:sz w:val="28"/>
          <w:szCs w:val="28"/>
        </w:rPr>
        <w:t xml:space="preserve"> (1835) κατά την διάρκεια της οθωμανικής κυριαρχίας</w:t>
      </w:r>
      <w:r w:rsidR="006E713F" w:rsidRPr="005E06E6">
        <w:rPr>
          <w:sz w:val="28"/>
          <w:szCs w:val="28"/>
        </w:rPr>
        <w:t>,</w:t>
      </w:r>
      <w:r w:rsidRPr="005E06E6">
        <w:rPr>
          <w:sz w:val="28"/>
          <w:szCs w:val="28"/>
        </w:rPr>
        <w:t xml:space="preserve"> οι χριστιανοί προτιμούσαν να επιδιώκουν την επίλυση της διαφοράς τους από τα </w:t>
      </w:r>
      <w:r w:rsidRPr="005E06E6">
        <w:rPr>
          <w:b/>
          <w:sz w:val="28"/>
          <w:szCs w:val="28"/>
        </w:rPr>
        <w:t>επισκοπικά δικαστήρια</w:t>
      </w:r>
      <w:r w:rsidRPr="005E06E6">
        <w:rPr>
          <w:sz w:val="28"/>
          <w:szCs w:val="28"/>
        </w:rPr>
        <w:t>, προκειμένου να μην χρειαστεί να καταλήξει στον Οθωμανό</w:t>
      </w:r>
      <w:r w:rsidR="006E713F" w:rsidRPr="005E06E6">
        <w:rPr>
          <w:sz w:val="28"/>
          <w:szCs w:val="28"/>
        </w:rPr>
        <w:t xml:space="preserve"> Κ</w:t>
      </w:r>
      <w:r w:rsidR="00982696" w:rsidRPr="005E06E6">
        <w:rPr>
          <w:sz w:val="28"/>
          <w:szCs w:val="28"/>
        </w:rPr>
        <w:t>αδή</w:t>
      </w:r>
      <w:r w:rsidRPr="005E06E6">
        <w:rPr>
          <w:sz w:val="28"/>
          <w:szCs w:val="28"/>
        </w:rPr>
        <w:t>.</w:t>
      </w:r>
    </w:p>
    <w:p w14:paraId="72725138" w14:textId="77777777" w:rsidR="00CA08D4" w:rsidRPr="005E06E6" w:rsidRDefault="00CA08D4" w:rsidP="00A451A9">
      <w:pPr>
        <w:rPr>
          <w:sz w:val="28"/>
          <w:szCs w:val="28"/>
        </w:rPr>
      </w:pPr>
      <w:r w:rsidRPr="005E06E6">
        <w:rPr>
          <w:sz w:val="28"/>
          <w:szCs w:val="28"/>
        </w:rPr>
        <w:t xml:space="preserve">Την παράδοση αυτή διέσωσε το επαναστατικό Σύνταγμα της </w:t>
      </w:r>
      <w:proofErr w:type="spellStart"/>
      <w:r w:rsidRPr="005E06E6">
        <w:rPr>
          <w:sz w:val="28"/>
          <w:szCs w:val="28"/>
        </w:rPr>
        <w:t>Τροιζήνας</w:t>
      </w:r>
      <w:proofErr w:type="spellEnd"/>
      <w:r w:rsidRPr="005E06E6">
        <w:rPr>
          <w:sz w:val="28"/>
          <w:szCs w:val="28"/>
        </w:rPr>
        <w:t xml:space="preserve"> του 1827 που</w:t>
      </w:r>
      <w:r w:rsidR="006E713F" w:rsidRPr="005E06E6">
        <w:rPr>
          <w:sz w:val="28"/>
          <w:szCs w:val="28"/>
        </w:rPr>
        <w:t xml:space="preserve">, εμπνεόμενο από το </w:t>
      </w:r>
      <w:r w:rsidR="006E713F" w:rsidRPr="005E06E6">
        <w:rPr>
          <w:i/>
          <w:sz w:val="28"/>
          <w:szCs w:val="28"/>
        </w:rPr>
        <w:t>Σχέδιο Συντάγματος του Ρήγα</w:t>
      </w:r>
      <w:r w:rsidR="006E713F" w:rsidRPr="005E06E6">
        <w:rPr>
          <w:sz w:val="28"/>
          <w:szCs w:val="28"/>
        </w:rPr>
        <w:t>,</w:t>
      </w:r>
      <w:r w:rsidRPr="005E06E6">
        <w:rPr>
          <w:sz w:val="28"/>
          <w:szCs w:val="28"/>
        </w:rPr>
        <w:t xml:space="preserve"> περιείχε ρητή διάταξη για την διαιτησία</w:t>
      </w:r>
      <w:r w:rsidR="006E713F" w:rsidRPr="005E06E6">
        <w:rPr>
          <w:sz w:val="28"/>
          <w:szCs w:val="28"/>
        </w:rPr>
        <w:t xml:space="preserve">: </w:t>
      </w:r>
      <w:r w:rsidRPr="005E06E6">
        <w:rPr>
          <w:sz w:val="28"/>
          <w:szCs w:val="28"/>
        </w:rPr>
        <w:t>«</w:t>
      </w:r>
      <w:r w:rsidR="006E713F" w:rsidRPr="005E06E6">
        <w:rPr>
          <w:i/>
          <w:sz w:val="28"/>
          <w:szCs w:val="28"/>
        </w:rPr>
        <w:t>Σ</w:t>
      </w:r>
      <w:r w:rsidRPr="005E06E6">
        <w:rPr>
          <w:i/>
          <w:sz w:val="28"/>
          <w:szCs w:val="28"/>
        </w:rPr>
        <w:t xml:space="preserve">υγχωρείται εις τους Έλληνας να δικάζονται </w:t>
      </w:r>
      <w:proofErr w:type="spellStart"/>
      <w:r w:rsidRPr="005E06E6">
        <w:rPr>
          <w:i/>
          <w:sz w:val="28"/>
          <w:szCs w:val="28"/>
        </w:rPr>
        <w:t>δι</w:t>
      </w:r>
      <w:proofErr w:type="spellEnd"/>
      <w:r w:rsidRPr="005E06E6">
        <w:rPr>
          <w:i/>
          <w:sz w:val="28"/>
          <w:szCs w:val="28"/>
        </w:rPr>
        <w:t xml:space="preserve"> </w:t>
      </w:r>
      <w:proofErr w:type="spellStart"/>
      <w:r w:rsidRPr="005E06E6">
        <w:rPr>
          <w:i/>
          <w:sz w:val="28"/>
          <w:szCs w:val="28"/>
        </w:rPr>
        <w:t>αιρετοκρισίας</w:t>
      </w:r>
      <w:proofErr w:type="spellEnd"/>
      <w:r w:rsidRPr="005E06E6">
        <w:rPr>
          <w:i/>
          <w:sz w:val="28"/>
          <w:szCs w:val="28"/>
        </w:rPr>
        <w:t xml:space="preserve"> </w:t>
      </w:r>
      <w:proofErr w:type="spellStart"/>
      <w:r w:rsidRPr="005E06E6">
        <w:rPr>
          <w:i/>
          <w:sz w:val="28"/>
          <w:szCs w:val="28"/>
        </w:rPr>
        <w:t>εκκλητώς</w:t>
      </w:r>
      <w:proofErr w:type="spellEnd"/>
      <w:r w:rsidRPr="005E06E6">
        <w:rPr>
          <w:i/>
          <w:sz w:val="28"/>
          <w:szCs w:val="28"/>
        </w:rPr>
        <w:t xml:space="preserve"> και ανεκκλήτως</w:t>
      </w:r>
      <w:r w:rsidRPr="005E06E6">
        <w:rPr>
          <w:sz w:val="28"/>
          <w:szCs w:val="28"/>
        </w:rPr>
        <w:t xml:space="preserve">». </w:t>
      </w:r>
    </w:p>
    <w:p w14:paraId="26A2CC01" w14:textId="719BFF95" w:rsidR="006E713F" w:rsidRPr="005E06E6" w:rsidRDefault="006E713F" w:rsidP="00A451A9">
      <w:pPr>
        <w:rPr>
          <w:i/>
          <w:sz w:val="28"/>
          <w:szCs w:val="28"/>
        </w:rPr>
      </w:pPr>
      <w:r w:rsidRPr="005E06E6">
        <w:rPr>
          <w:sz w:val="28"/>
          <w:szCs w:val="28"/>
        </w:rPr>
        <w:t>Παρότι, μετά το 1844 μέχρι και σήμερα, τα Συντάγματα που ίσχυσαν</w:t>
      </w:r>
      <w:r w:rsidR="00D375CF" w:rsidRPr="005E06E6">
        <w:rPr>
          <w:sz w:val="28"/>
          <w:szCs w:val="28"/>
        </w:rPr>
        <w:t xml:space="preserve"> διαδοχικώς</w:t>
      </w:r>
      <w:r w:rsidRPr="005E06E6">
        <w:rPr>
          <w:sz w:val="28"/>
          <w:szCs w:val="28"/>
        </w:rPr>
        <w:t xml:space="preserve"> δεν περιέχουν σχετική ρητή διάταξη είναι κοινή πεποίθηση ότι </w:t>
      </w:r>
      <w:r w:rsidRPr="005E06E6">
        <w:rPr>
          <w:b/>
          <w:sz w:val="28"/>
          <w:szCs w:val="28"/>
        </w:rPr>
        <w:t>η προσφυγή στην διαιτησία καλύπτεται από το Σύνταγμα</w:t>
      </w:r>
      <w:r w:rsidRPr="005E06E6">
        <w:rPr>
          <w:sz w:val="28"/>
          <w:szCs w:val="28"/>
        </w:rPr>
        <w:t xml:space="preserve">, με το </w:t>
      </w:r>
      <w:r w:rsidR="00D40183" w:rsidRPr="005E06E6">
        <w:rPr>
          <w:i/>
          <w:sz w:val="28"/>
          <w:szCs w:val="28"/>
          <w:lang w:val="en-US"/>
        </w:rPr>
        <w:t>a</w:t>
      </w:r>
      <w:r w:rsidR="00D40183" w:rsidRPr="005E06E6">
        <w:rPr>
          <w:i/>
          <w:sz w:val="28"/>
          <w:szCs w:val="28"/>
        </w:rPr>
        <w:t xml:space="preserve"> </w:t>
      </w:r>
      <w:proofErr w:type="spellStart"/>
      <w:r w:rsidR="00D40183" w:rsidRPr="005E06E6">
        <w:rPr>
          <w:i/>
          <w:sz w:val="28"/>
          <w:szCs w:val="28"/>
          <w:lang w:val="en-US"/>
        </w:rPr>
        <w:t>contrario</w:t>
      </w:r>
      <w:proofErr w:type="spellEnd"/>
      <w:r w:rsidR="00D40183" w:rsidRPr="005E06E6">
        <w:rPr>
          <w:sz w:val="28"/>
          <w:szCs w:val="28"/>
        </w:rPr>
        <w:t xml:space="preserve"> </w:t>
      </w:r>
      <w:r w:rsidRPr="005E06E6">
        <w:rPr>
          <w:sz w:val="28"/>
          <w:szCs w:val="28"/>
        </w:rPr>
        <w:t xml:space="preserve">επιχείρημα από την διατύπωση του </w:t>
      </w:r>
      <w:r w:rsidRPr="005E06E6">
        <w:rPr>
          <w:b/>
          <w:sz w:val="28"/>
          <w:szCs w:val="28"/>
        </w:rPr>
        <w:t>άρθρου 8 παρ. 1 Συντ</w:t>
      </w:r>
      <w:r w:rsidRPr="005E06E6">
        <w:rPr>
          <w:sz w:val="28"/>
          <w:szCs w:val="28"/>
        </w:rPr>
        <w:t xml:space="preserve">. , ότι δηλαδή </w:t>
      </w:r>
      <w:r w:rsidRPr="005E06E6">
        <w:rPr>
          <w:i/>
          <w:sz w:val="28"/>
          <w:szCs w:val="28"/>
        </w:rPr>
        <w:t xml:space="preserve">κανείς δεν στερείται </w:t>
      </w:r>
      <w:r w:rsidR="00D375CF" w:rsidRPr="005E06E6">
        <w:rPr>
          <w:i/>
          <w:sz w:val="28"/>
          <w:szCs w:val="28"/>
        </w:rPr>
        <w:t>του δικαστή</w:t>
      </w:r>
      <w:r w:rsidRPr="005E06E6">
        <w:rPr>
          <w:i/>
          <w:sz w:val="28"/>
          <w:szCs w:val="28"/>
        </w:rPr>
        <w:t xml:space="preserve"> που έχει ορίσει ο νόμος, </w:t>
      </w:r>
      <w:r w:rsidRPr="005E06E6">
        <w:rPr>
          <w:b/>
          <w:i/>
          <w:sz w:val="28"/>
          <w:szCs w:val="28"/>
        </w:rPr>
        <w:t>χωρίς την θέληση του</w:t>
      </w:r>
      <w:r w:rsidRPr="005E06E6">
        <w:rPr>
          <w:i/>
          <w:sz w:val="28"/>
          <w:szCs w:val="28"/>
        </w:rPr>
        <w:t>.</w:t>
      </w:r>
    </w:p>
    <w:p w14:paraId="4E79032D" w14:textId="77777777" w:rsidR="00CA08D4" w:rsidRPr="005E06E6" w:rsidRDefault="00CA08D4" w:rsidP="00A451A9">
      <w:pPr>
        <w:rPr>
          <w:sz w:val="28"/>
          <w:szCs w:val="28"/>
        </w:rPr>
      </w:pPr>
    </w:p>
    <w:p w14:paraId="137BB3C3" w14:textId="11872DC8" w:rsidR="00010084" w:rsidRPr="005E06E6" w:rsidRDefault="00500B28" w:rsidP="00500B28">
      <w:pPr>
        <w:rPr>
          <w:sz w:val="28"/>
          <w:szCs w:val="28"/>
        </w:rPr>
      </w:pPr>
      <w:r w:rsidRPr="005E06E6">
        <w:rPr>
          <w:sz w:val="28"/>
          <w:szCs w:val="28"/>
        </w:rPr>
        <w:t xml:space="preserve">Το δικηγορικό σώμα, διαχρονικά πιστό στον ρόλο του ως συλλειτουργού στην απονομή της δικαιοσύνης, </w:t>
      </w:r>
      <w:r w:rsidR="00D40183" w:rsidRPr="005E06E6">
        <w:rPr>
          <w:sz w:val="28"/>
          <w:szCs w:val="28"/>
          <w:lang w:val="fr-FR"/>
        </w:rPr>
        <w:t> </w:t>
      </w:r>
      <w:r w:rsidR="00D40183" w:rsidRPr="005E06E6">
        <w:rPr>
          <w:sz w:val="28"/>
          <w:szCs w:val="28"/>
        </w:rPr>
        <w:t>είναι σταθερά προσηλωμένο</w:t>
      </w:r>
      <w:r w:rsidRPr="005E06E6">
        <w:rPr>
          <w:sz w:val="28"/>
          <w:szCs w:val="28"/>
        </w:rPr>
        <w:t xml:space="preserve"> στην προαγωγή της </w:t>
      </w:r>
      <w:r w:rsidRPr="005E06E6">
        <w:rPr>
          <w:b/>
          <w:sz w:val="28"/>
          <w:szCs w:val="28"/>
        </w:rPr>
        <w:t>ταχείας και ορθής</w:t>
      </w:r>
      <w:r w:rsidRPr="005E06E6">
        <w:rPr>
          <w:sz w:val="28"/>
          <w:szCs w:val="28"/>
        </w:rPr>
        <w:t xml:space="preserve"> επίλυσης των διαφορών. Σπεύδω να διευκρινίσω ότι αντιλαμβανόμαστε την ταχύτητα και την ορθότητα, όχι ως αντιθετικό ζεύγμα, αλλά ως επάλληλους στόχους που πρέπει να ικανοποιούνται παραλλήλως και στον μέγιστο βαθμό. </w:t>
      </w:r>
      <w:r w:rsidR="001177F4" w:rsidRPr="005E06E6">
        <w:rPr>
          <w:sz w:val="28"/>
          <w:szCs w:val="28"/>
        </w:rPr>
        <w:t xml:space="preserve">Δεν πρέπει ποτέ </w:t>
      </w:r>
      <w:r w:rsidR="001177F4" w:rsidRPr="005E06E6">
        <w:rPr>
          <w:sz w:val="28"/>
          <w:szCs w:val="28"/>
        </w:rPr>
        <w:lastRenderedPageBreak/>
        <w:t xml:space="preserve">να </w:t>
      </w:r>
      <w:r w:rsidR="00982696" w:rsidRPr="005E06E6">
        <w:rPr>
          <w:sz w:val="28"/>
          <w:szCs w:val="28"/>
        </w:rPr>
        <w:t>ξεχνάμε</w:t>
      </w:r>
      <w:r w:rsidR="001177F4" w:rsidRPr="005E06E6">
        <w:rPr>
          <w:sz w:val="28"/>
          <w:szCs w:val="28"/>
        </w:rPr>
        <w:t xml:space="preserve"> ότι η</w:t>
      </w:r>
      <w:r w:rsidRPr="005E06E6">
        <w:rPr>
          <w:sz w:val="28"/>
          <w:szCs w:val="28"/>
        </w:rPr>
        <w:t xml:space="preserve"> Δικαιοσύνη απονέμεται πάντοτε </w:t>
      </w:r>
      <w:r w:rsidRPr="005E06E6">
        <w:rPr>
          <w:b/>
          <w:sz w:val="28"/>
          <w:szCs w:val="28"/>
        </w:rPr>
        <w:t xml:space="preserve">εν </w:t>
      </w:r>
      <w:proofErr w:type="spellStart"/>
      <w:r w:rsidRPr="005E06E6">
        <w:rPr>
          <w:b/>
          <w:sz w:val="28"/>
          <w:szCs w:val="28"/>
        </w:rPr>
        <w:t>ονόματι</w:t>
      </w:r>
      <w:proofErr w:type="spellEnd"/>
      <w:r w:rsidRPr="005E06E6">
        <w:rPr>
          <w:b/>
          <w:sz w:val="28"/>
          <w:szCs w:val="28"/>
        </w:rPr>
        <w:t xml:space="preserve"> του Ελληνικού λαού </w:t>
      </w:r>
      <w:r w:rsidRPr="005E06E6">
        <w:rPr>
          <w:sz w:val="28"/>
          <w:szCs w:val="28"/>
        </w:rPr>
        <w:t xml:space="preserve">και μόνον αυτού. </w:t>
      </w:r>
      <w:r w:rsidR="001177F4" w:rsidRPr="005E06E6">
        <w:rPr>
          <w:sz w:val="28"/>
          <w:szCs w:val="28"/>
        </w:rPr>
        <w:t>Και ο</w:t>
      </w:r>
      <w:r w:rsidRPr="005E06E6">
        <w:rPr>
          <w:sz w:val="28"/>
          <w:szCs w:val="28"/>
        </w:rPr>
        <w:t xml:space="preserve">ι πολίτες, </w:t>
      </w:r>
      <w:r w:rsidR="001177F4" w:rsidRPr="005E06E6">
        <w:rPr>
          <w:sz w:val="28"/>
          <w:szCs w:val="28"/>
        </w:rPr>
        <w:t>στο όνομα των οποίων απονέμεται η δικαιοσύνη,</w:t>
      </w:r>
      <w:r w:rsidRPr="005E06E6">
        <w:rPr>
          <w:sz w:val="28"/>
          <w:szCs w:val="28"/>
        </w:rPr>
        <w:t xml:space="preserve"> δεν αρκούνται στην ταχεία επίλυση της διαφοράς τους</w:t>
      </w:r>
      <w:r w:rsidRPr="005E06E6">
        <w:rPr>
          <w:sz w:val="28"/>
          <w:szCs w:val="28"/>
        </w:rPr>
        <w:sym w:font="Symbol" w:char="F0D7"/>
      </w:r>
      <w:r w:rsidRPr="005E06E6">
        <w:rPr>
          <w:sz w:val="28"/>
          <w:szCs w:val="28"/>
        </w:rPr>
        <w:t xml:space="preserve"> απαιτούν οι διαφορές να τέμνονται κατά τρόπο πάνω απ’ όλα </w:t>
      </w:r>
      <w:r w:rsidRPr="005E06E6">
        <w:rPr>
          <w:b/>
          <w:sz w:val="28"/>
          <w:szCs w:val="28"/>
        </w:rPr>
        <w:t>δίκαιο και ορθό.</w:t>
      </w:r>
      <w:r w:rsidRPr="005E06E6">
        <w:rPr>
          <w:sz w:val="28"/>
          <w:szCs w:val="28"/>
        </w:rPr>
        <w:t xml:space="preserve"> </w:t>
      </w:r>
    </w:p>
    <w:p w14:paraId="0BABEE39" w14:textId="77777777" w:rsidR="00817281" w:rsidRPr="005E06E6" w:rsidRDefault="00817281" w:rsidP="00817281">
      <w:pPr>
        <w:rPr>
          <w:sz w:val="28"/>
          <w:szCs w:val="28"/>
        </w:rPr>
      </w:pPr>
    </w:p>
    <w:p w14:paraId="5DDEC4E4" w14:textId="04D325A3" w:rsidR="00500B28" w:rsidRPr="005E06E6" w:rsidRDefault="00500B28" w:rsidP="00817281">
      <w:pPr>
        <w:rPr>
          <w:sz w:val="28"/>
          <w:szCs w:val="28"/>
        </w:rPr>
      </w:pPr>
      <w:r w:rsidRPr="005E06E6">
        <w:rPr>
          <w:sz w:val="28"/>
          <w:szCs w:val="28"/>
        </w:rPr>
        <w:t>Υπό το πρίσμα αυτό</w:t>
      </w:r>
      <w:r w:rsidR="00803706" w:rsidRPr="005E06E6">
        <w:rPr>
          <w:sz w:val="28"/>
          <w:szCs w:val="28"/>
        </w:rPr>
        <w:t>,</w:t>
      </w:r>
      <w:r w:rsidRPr="005E06E6">
        <w:rPr>
          <w:sz w:val="28"/>
          <w:szCs w:val="28"/>
        </w:rPr>
        <w:t xml:space="preserve"> το δικηγορικό σώμα</w:t>
      </w:r>
      <w:r w:rsidR="00D40183" w:rsidRPr="005E06E6">
        <w:rPr>
          <w:sz w:val="28"/>
          <w:szCs w:val="28"/>
        </w:rPr>
        <w:t xml:space="preserve">, όπως τόνισα και στην αρχή της ομιλίας μου, </w:t>
      </w:r>
      <w:r w:rsidR="00D40183" w:rsidRPr="005E06E6">
        <w:rPr>
          <w:b/>
          <w:sz w:val="28"/>
          <w:szCs w:val="28"/>
        </w:rPr>
        <w:t>στήριζε και</w:t>
      </w:r>
      <w:r w:rsidRPr="005E06E6">
        <w:rPr>
          <w:sz w:val="28"/>
          <w:szCs w:val="28"/>
        </w:rPr>
        <w:t xml:space="preserve"> </w:t>
      </w:r>
      <w:r w:rsidRPr="005E06E6">
        <w:rPr>
          <w:b/>
          <w:sz w:val="28"/>
          <w:szCs w:val="28"/>
        </w:rPr>
        <w:t>στηρίζει</w:t>
      </w:r>
      <w:r w:rsidRPr="005E06E6">
        <w:rPr>
          <w:sz w:val="28"/>
          <w:szCs w:val="28"/>
        </w:rPr>
        <w:t xml:space="preserve"> </w:t>
      </w:r>
      <w:r w:rsidRPr="005E06E6">
        <w:rPr>
          <w:b/>
          <w:sz w:val="28"/>
          <w:szCs w:val="28"/>
        </w:rPr>
        <w:t>τις μορφές εναλλακτικής επίλυσης των διαφορών</w:t>
      </w:r>
      <w:r w:rsidR="00982696" w:rsidRPr="005E06E6">
        <w:rPr>
          <w:sz w:val="28"/>
          <w:szCs w:val="28"/>
        </w:rPr>
        <w:t xml:space="preserve">. Αποδεικνύοντας έμπρακτα τον σταθερό αυτόν προσανατολισμό, ο ΔΣΑ συνέστησε το </w:t>
      </w:r>
      <w:r w:rsidR="00982696" w:rsidRPr="005E06E6">
        <w:rPr>
          <w:b/>
          <w:sz w:val="28"/>
          <w:szCs w:val="28"/>
        </w:rPr>
        <w:t>Αθηναϊκό Κέντρο Κατάρτισης και Εκπαίδευσης Διαμεσολαβητών (ΑΚΚΕΔ) - «Προμηθέας»,</w:t>
      </w:r>
      <w:r w:rsidR="00982696" w:rsidRPr="005E06E6">
        <w:rPr>
          <w:sz w:val="28"/>
          <w:szCs w:val="28"/>
        </w:rPr>
        <w:t xml:space="preserve"> που λειτουργεί με επιτυχία εδώ και 6 χρόνια</w:t>
      </w:r>
      <w:r w:rsidR="00D40183" w:rsidRPr="005E06E6">
        <w:rPr>
          <w:sz w:val="28"/>
          <w:szCs w:val="28"/>
        </w:rPr>
        <w:t xml:space="preserve"> και </w:t>
      </w:r>
      <w:r w:rsidR="00D40183" w:rsidRPr="005E06E6">
        <w:rPr>
          <w:b/>
          <w:sz w:val="28"/>
          <w:szCs w:val="28"/>
        </w:rPr>
        <w:t>συμμετείχε αρχήθεν ως ιδρυτικό μέλος στον ΟΠΕΜΕΔ</w:t>
      </w:r>
      <w:r w:rsidR="00D40183" w:rsidRPr="005E06E6">
        <w:rPr>
          <w:sz w:val="28"/>
          <w:szCs w:val="28"/>
        </w:rPr>
        <w:t xml:space="preserve">, </w:t>
      </w:r>
      <w:r w:rsidR="00D40183" w:rsidRPr="005E06E6">
        <w:rPr>
          <w:b/>
          <w:sz w:val="28"/>
          <w:szCs w:val="28"/>
        </w:rPr>
        <w:t>με τον οποίο συνδιοργανώνεται η σημερινή εκδήλωση</w:t>
      </w:r>
      <w:r w:rsidR="00982696" w:rsidRPr="005E06E6">
        <w:rPr>
          <w:sz w:val="28"/>
          <w:szCs w:val="28"/>
        </w:rPr>
        <w:t>.</w:t>
      </w:r>
      <w:r w:rsidR="007076E9" w:rsidRPr="005E06E6">
        <w:rPr>
          <w:sz w:val="28"/>
          <w:szCs w:val="28"/>
        </w:rPr>
        <w:t xml:space="preserve"> </w:t>
      </w:r>
    </w:p>
    <w:p w14:paraId="463443E8" w14:textId="77777777" w:rsidR="007076E9" w:rsidRPr="005E06E6" w:rsidRDefault="007076E9" w:rsidP="00817281">
      <w:pPr>
        <w:rPr>
          <w:sz w:val="28"/>
          <w:szCs w:val="28"/>
        </w:rPr>
      </w:pPr>
    </w:p>
    <w:p w14:paraId="5E1DF664" w14:textId="08C1F8D8" w:rsidR="00754D4E" w:rsidRPr="005E06E6" w:rsidRDefault="00FA1172" w:rsidP="00754D4E">
      <w:pPr>
        <w:rPr>
          <w:sz w:val="28"/>
          <w:szCs w:val="28"/>
        </w:rPr>
      </w:pPr>
      <w:r w:rsidRPr="005E06E6">
        <w:rPr>
          <w:sz w:val="28"/>
          <w:szCs w:val="28"/>
        </w:rPr>
        <w:t xml:space="preserve">Η πλέον εμβληματική </w:t>
      </w:r>
      <w:r w:rsidR="009D5B94" w:rsidRPr="005E06E6">
        <w:rPr>
          <w:sz w:val="28"/>
          <w:szCs w:val="28"/>
        </w:rPr>
        <w:t xml:space="preserve">πρωτοβουλία </w:t>
      </w:r>
      <w:r w:rsidR="00D40183" w:rsidRPr="005E06E6">
        <w:rPr>
          <w:sz w:val="28"/>
          <w:szCs w:val="28"/>
        </w:rPr>
        <w:t>μας, όμως</w:t>
      </w:r>
      <w:r w:rsidR="009D5B94" w:rsidRPr="005E06E6">
        <w:rPr>
          <w:sz w:val="28"/>
          <w:szCs w:val="28"/>
        </w:rPr>
        <w:t xml:space="preserve">, στο πλαίσιο αυτό, φιλοδοξούμε να είναι  η </w:t>
      </w:r>
      <w:r w:rsidR="009D5B94" w:rsidRPr="005E06E6">
        <w:rPr>
          <w:b/>
          <w:sz w:val="28"/>
          <w:szCs w:val="28"/>
        </w:rPr>
        <w:t>μόνιμη διαιτησία στους δικηγορικούς συλλόγους</w:t>
      </w:r>
      <w:r w:rsidR="00D40183" w:rsidRPr="005E06E6">
        <w:rPr>
          <w:b/>
          <w:sz w:val="28"/>
          <w:szCs w:val="28"/>
        </w:rPr>
        <w:t>, αρχής γενομένης από τον ΔΣΑ, που πρώτος κατήρτισε έναν σύγχρονο Κανονισμό Μόνιμης Διαιτησίας</w:t>
      </w:r>
      <w:r w:rsidR="00BA721A" w:rsidRPr="005E06E6">
        <w:rPr>
          <w:b/>
          <w:sz w:val="28"/>
          <w:szCs w:val="28"/>
        </w:rPr>
        <w:t>, με την φιλοδοξία να τύχει αποδοχής από την νομική κοινότητα και τους διαδίκους</w:t>
      </w:r>
      <w:r w:rsidR="009D5B94" w:rsidRPr="005E06E6">
        <w:rPr>
          <w:b/>
          <w:sz w:val="28"/>
          <w:szCs w:val="28"/>
        </w:rPr>
        <w:t xml:space="preserve">. </w:t>
      </w:r>
      <w:r w:rsidR="009D5B94" w:rsidRPr="005E06E6">
        <w:rPr>
          <w:sz w:val="28"/>
          <w:szCs w:val="28"/>
        </w:rPr>
        <w:t xml:space="preserve"> </w:t>
      </w:r>
    </w:p>
    <w:p w14:paraId="3E8255BC" w14:textId="77777777" w:rsidR="009D5B94" w:rsidRPr="005E06E6" w:rsidRDefault="009D5B94" w:rsidP="00754D4E">
      <w:pPr>
        <w:rPr>
          <w:sz w:val="28"/>
          <w:szCs w:val="28"/>
        </w:rPr>
      </w:pPr>
    </w:p>
    <w:p w14:paraId="291FED5B" w14:textId="36793FCE" w:rsidR="009D5B94" w:rsidRPr="005E06E6" w:rsidRDefault="00D40183" w:rsidP="009D5B94">
      <w:pPr>
        <w:rPr>
          <w:sz w:val="28"/>
          <w:szCs w:val="28"/>
        </w:rPr>
      </w:pPr>
      <w:r w:rsidRPr="005E06E6">
        <w:rPr>
          <w:sz w:val="28"/>
          <w:szCs w:val="28"/>
        </w:rPr>
        <w:t xml:space="preserve">Προς τούτο </w:t>
      </w:r>
      <w:r w:rsidR="009D5B94" w:rsidRPr="005E06E6">
        <w:rPr>
          <w:sz w:val="28"/>
          <w:szCs w:val="28"/>
        </w:rPr>
        <w:t xml:space="preserve">υπάρχει </w:t>
      </w:r>
      <w:r w:rsidR="009D5B94" w:rsidRPr="005E06E6">
        <w:rPr>
          <w:b/>
          <w:sz w:val="28"/>
          <w:szCs w:val="28"/>
        </w:rPr>
        <w:t>διττή νομική βάση</w:t>
      </w:r>
      <w:r w:rsidR="00CA24C6" w:rsidRPr="005E06E6">
        <w:rPr>
          <w:sz w:val="28"/>
          <w:szCs w:val="28"/>
        </w:rPr>
        <w:t xml:space="preserve">. </w:t>
      </w:r>
      <w:r w:rsidR="009D5B94" w:rsidRPr="005E06E6">
        <w:rPr>
          <w:sz w:val="28"/>
          <w:szCs w:val="28"/>
        </w:rPr>
        <w:t xml:space="preserve">Τόσο κατά το </w:t>
      </w:r>
      <w:r w:rsidR="009D5B94" w:rsidRPr="005E06E6">
        <w:rPr>
          <w:b/>
          <w:sz w:val="28"/>
          <w:szCs w:val="28"/>
        </w:rPr>
        <w:t xml:space="preserve">άρθρο 131 </w:t>
      </w:r>
      <w:proofErr w:type="spellStart"/>
      <w:r w:rsidR="009D5B94" w:rsidRPr="005E06E6">
        <w:rPr>
          <w:b/>
          <w:sz w:val="28"/>
          <w:szCs w:val="28"/>
        </w:rPr>
        <w:t>ΚωδΔικ</w:t>
      </w:r>
      <w:proofErr w:type="spellEnd"/>
      <w:r w:rsidR="009D5B94" w:rsidRPr="005E06E6">
        <w:rPr>
          <w:b/>
          <w:sz w:val="28"/>
          <w:szCs w:val="28"/>
        </w:rPr>
        <w:t xml:space="preserve">, </w:t>
      </w:r>
      <w:r w:rsidR="009D5B94" w:rsidRPr="005E06E6">
        <w:rPr>
          <w:sz w:val="28"/>
          <w:szCs w:val="28"/>
        </w:rPr>
        <w:t xml:space="preserve">όσο και κατά το </w:t>
      </w:r>
      <w:r w:rsidR="009D5B94" w:rsidRPr="005E06E6">
        <w:rPr>
          <w:b/>
          <w:sz w:val="28"/>
          <w:szCs w:val="28"/>
        </w:rPr>
        <w:t xml:space="preserve">άρθρο 902 </w:t>
      </w:r>
      <w:proofErr w:type="spellStart"/>
      <w:r w:rsidR="009D5B94" w:rsidRPr="005E06E6">
        <w:rPr>
          <w:b/>
          <w:sz w:val="28"/>
          <w:szCs w:val="28"/>
        </w:rPr>
        <w:t>ΚΠολΔ</w:t>
      </w:r>
      <w:proofErr w:type="spellEnd"/>
      <w:r w:rsidR="009D5B94" w:rsidRPr="005E06E6">
        <w:rPr>
          <w:b/>
          <w:sz w:val="28"/>
          <w:szCs w:val="28"/>
        </w:rPr>
        <w:t>,</w:t>
      </w:r>
      <w:r w:rsidR="009D5B94" w:rsidRPr="005E06E6">
        <w:rPr>
          <w:sz w:val="28"/>
          <w:szCs w:val="28"/>
        </w:rPr>
        <w:t xml:space="preserve"> </w:t>
      </w:r>
      <w:r w:rsidR="009D5B94" w:rsidRPr="005E06E6">
        <w:rPr>
          <w:i/>
          <w:sz w:val="28"/>
          <w:szCs w:val="28"/>
        </w:rPr>
        <w:t>στους Δικηγορικούς Συλλόγους μπορεί, με προεδρικό διάταγμα, που εκδίδεται ύστερα από πρόταση του Υπουργού Δικαιοσύνης,  μετά από γνωμοδότηση του Διοικητικού Συμβουλίου του συλλόγου, να οργανώνεται μόνιμη διαιτησία.</w:t>
      </w:r>
      <w:r w:rsidR="009D5B94" w:rsidRPr="005E06E6">
        <w:rPr>
          <w:sz w:val="28"/>
          <w:szCs w:val="28"/>
        </w:rPr>
        <w:t xml:space="preserve"> </w:t>
      </w:r>
    </w:p>
    <w:p w14:paraId="48E190A7" w14:textId="446978E3" w:rsidR="00CA24C6" w:rsidRPr="005E06E6" w:rsidRDefault="00CA24C6" w:rsidP="00CA24C6">
      <w:pPr>
        <w:rPr>
          <w:sz w:val="28"/>
          <w:szCs w:val="28"/>
        </w:rPr>
      </w:pPr>
      <w:r w:rsidRPr="005E06E6">
        <w:rPr>
          <w:sz w:val="28"/>
          <w:szCs w:val="28"/>
        </w:rPr>
        <w:lastRenderedPageBreak/>
        <w:t xml:space="preserve">Παρότι, όμως, θεσμική πρόβλεψη υπάρχει, μέχρι σήμερα, ο θεσμός δεν αξιοποιήθηκε, ούτε έτυχε </w:t>
      </w:r>
      <w:r w:rsidR="00BA721A" w:rsidRPr="005E06E6">
        <w:rPr>
          <w:sz w:val="28"/>
          <w:szCs w:val="28"/>
        </w:rPr>
        <w:t xml:space="preserve">ευρύτερης </w:t>
      </w:r>
      <w:r w:rsidRPr="005E06E6">
        <w:rPr>
          <w:sz w:val="28"/>
          <w:szCs w:val="28"/>
        </w:rPr>
        <w:t xml:space="preserve">αποδοχής, και μάλλον έχει εγκαταλειφθεί στη λήθη.  </w:t>
      </w:r>
    </w:p>
    <w:p w14:paraId="10773348" w14:textId="77777777" w:rsidR="001177F4" w:rsidRPr="005E06E6" w:rsidRDefault="001177F4" w:rsidP="00CA24C6">
      <w:pPr>
        <w:rPr>
          <w:sz w:val="28"/>
          <w:szCs w:val="28"/>
        </w:rPr>
      </w:pPr>
    </w:p>
    <w:p w14:paraId="47F7181D" w14:textId="640694DA" w:rsidR="00CA24C6" w:rsidRPr="005E06E6" w:rsidRDefault="00BA721A" w:rsidP="009D5B94">
      <w:pPr>
        <w:rPr>
          <w:sz w:val="28"/>
          <w:szCs w:val="28"/>
        </w:rPr>
      </w:pPr>
      <w:r w:rsidRPr="005E06E6">
        <w:rPr>
          <w:sz w:val="28"/>
          <w:szCs w:val="28"/>
        </w:rPr>
        <w:t>Επιδίωξή</w:t>
      </w:r>
      <w:r w:rsidR="00B96974" w:rsidRPr="005E06E6">
        <w:rPr>
          <w:sz w:val="28"/>
          <w:szCs w:val="28"/>
        </w:rPr>
        <w:t xml:space="preserve"> μας είναι </w:t>
      </w:r>
      <w:r w:rsidR="00B96974" w:rsidRPr="005E06E6">
        <w:rPr>
          <w:b/>
          <w:sz w:val="28"/>
          <w:szCs w:val="28"/>
        </w:rPr>
        <w:t>να εκσυγχρονίσουμε το θεσμό</w:t>
      </w:r>
      <w:r w:rsidR="00B96974" w:rsidRPr="005E06E6">
        <w:rPr>
          <w:sz w:val="28"/>
          <w:szCs w:val="28"/>
        </w:rPr>
        <w:t xml:space="preserve">, να </w:t>
      </w:r>
      <w:proofErr w:type="spellStart"/>
      <w:r w:rsidR="00B96974" w:rsidRPr="005E06E6">
        <w:rPr>
          <w:sz w:val="28"/>
          <w:szCs w:val="28"/>
        </w:rPr>
        <w:t>επανασυσταθεί</w:t>
      </w:r>
      <w:proofErr w:type="spellEnd"/>
      <w:r w:rsidR="00B96974" w:rsidRPr="005E06E6">
        <w:rPr>
          <w:sz w:val="28"/>
          <w:szCs w:val="28"/>
        </w:rPr>
        <w:t xml:space="preserve"> η διαιτησία στους δικηγορικούς συλλόγους, να αγκαλιαστεί από τους συναδέλφους και να αποτελέσει, </w:t>
      </w:r>
      <w:r w:rsidRPr="005E06E6">
        <w:rPr>
          <w:sz w:val="28"/>
          <w:szCs w:val="28"/>
        </w:rPr>
        <w:t xml:space="preserve">ιδίως </w:t>
      </w:r>
      <w:r w:rsidR="00B96974" w:rsidRPr="005E06E6">
        <w:rPr>
          <w:sz w:val="28"/>
          <w:szCs w:val="28"/>
        </w:rPr>
        <w:t>για τις μικρού και μεσαίου αντικειμένου διαφορές, βασικό μέσο επ</w:t>
      </w:r>
      <w:r w:rsidR="001177F4" w:rsidRPr="005E06E6">
        <w:rPr>
          <w:sz w:val="28"/>
          <w:szCs w:val="28"/>
        </w:rPr>
        <w:t>ίλυσης [</w:t>
      </w:r>
      <w:r w:rsidR="00B96974" w:rsidRPr="005E06E6">
        <w:rPr>
          <w:i/>
          <w:sz w:val="28"/>
          <w:szCs w:val="28"/>
        </w:rPr>
        <w:t xml:space="preserve">καθ’ όσον γνωρίζουμε ότι η διαιτησία των δικηγορικών συλλόγων δεν μπορεί </w:t>
      </w:r>
      <w:r w:rsidRPr="005E06E6">
        <w:rPr>
          <w:i/>
          <w:sz w:val="28"/>
          <w:szCs w:val="28"/>
        </w:rPr>
        <w:t>στο σημερινό στάδιο ανάπτυξής της,</w:t>
      </w:r>
      <w:r w:rsidR="00B96974" w:rsidRPr="005E06E6">
        <w:rPr>
          <w:i/>
          <w:sz w:val="28"/>
          <w:szCs w:val="28"/>
        </w:rPr>
        <w:t xml:space="preserve"> να λειτουργήσει ανταγωνιστικά προς τις εδραιωμένες από ετών διεθνείς διαιτησίες, όπως το </w:t>
      </w:r>
      <w:r w:rsidR="00B96974" w:rsidRPr="005E06E6">
        <w:rPr>
          <w:i/>
          <w:sz w:val="28"/>
          <w:szCs w:val="28"/>
          <w:lang w:val="en-US"/>
        </w:rPr>
        <w:t>ICC</w:t>
      </w:r>
      <w:r w:rsidR="001177F4" w:rsidRPr="005E06E6">
        <w:rPr>
          <w:sz w:val="28"/>
          <w:szCs w:val="28"/>
        </w:rPr>
        <w:t>]</w:t>
      </w:r>
      <w:r w:rsidR="00B96974" w:rsidRPr="005E06E6">
        <w:rPr>
          <w:sz w:val="28"/>
          <w:szCs w:val="28"/>
        </w:rPr>
        <w:t xml:space="preserve">.  </w:t>
      </w:r>
    </w:p>
    <w:p w14:paraId="6D64EAE5" w14:textId="77777777" w:rsidR="009D5B94" w:rsidRPr="005E06E6" w:rsidRDefault="009D5B94" w:rsidP="00754D4E">
      <w:pPr>
        <w:rPr>
          <w:sz w:val="28"/>
          <w:szCs w:val="28"/>
        </w:rPr>
      </w:pPr>
    </w:p>
    <w:p w14:paraId="539455A4" w14:textId="1EF39495" w:rsidR="00CA24C6" w:rsidRPr="005E06E6" w:rsidRDefault="00754D4E" w:rsidP="00CA24C6">
      <w:pPr>
        <w:rPr>
          <w:sz w:val="28"/>
          <w:szCs w:val="28"/>
        </w:rPr>
      </w:pPr>
      <w:r w:rsidRPr="005E06E6">
        <w:rPr>
          <w:sz w:val="28"/>
          <w:szCs w:val="28"/>
        </w:rPr>
        <w:t xml:space="preserve">Τα </w:t>
      </w:r>
      <w:r w:rsidRPr="005E06E6">
        <w:rPr>
          <w:b/>
          <w:sz w:val="28"/>
          <w:szCs w:val="28"/>
        </w:rPr>
        <w:t>πλεονεκτήματα</w:t>
      </w:r>
      <w:r w:rsidRPr="005E06E6">
        <w:rPr>
          <w:sz w:val="28"/>
          <w:szCs w:val="28"/>
        </w:rPr>
        <w:t xml:space="preserve"> του θεσμού</w:t>
      </w:r>
      <w:r w:rsidR="00BA721A" w:rsidRPr="005E06E6">
        <w:rPr>
          <w:sz w:val="28"/>
          <w:szCs w:val="28"/>
        </w:rPr>
        <w:t xml:space="preserve"> της διαιτησίας των </w:t>
      </w:r>
      <w:proofErr w:type="spellStart"/>
      <w:r w:rsidR="00BA721A" w:rsidRPr="005E06E6">
        <w:rPr>
          <w:sz w:val="28"/>
          <w:szCs w:val="28"/>
        </w:rPr>
        <w:t>Δικ</w:t>
      </w:r>
      <w:proofErr w:type="spellEnd"/>
      <w:r w:rsidR="00BA721A" w:rsidRPr="005E06E6">
        <w:rPr>
          <w:sz w:val="28"/>
          <w:szCs w:val="28"/>
        </w:rPr>
        <w:t>. Συλλόγων,</w:t>
      </w:r>
      <w:r w:rsidRPr="005E06E6">
        <w:rPr>
          <w:sz w:val="28"/>
          <w:szCs w:val="28"/>
        </w:rPr>
        <w:t xml:space="preserve"> </w:t>
      </w:r>
      <w:r w:rsidR="00FA1172" w:rsidRPr="005E06E6">
        <w:rPr>
          <w:sz w:val="28"/>
          <w:szCs w:val="28"/>
        </w:rPr>
        <w:t>είναι ευκρινή:</w:t>
      </w:r>
      <w:r w:rsidRPr="005E06E6">
        <w:rPr>
          <w:sz w:val="28"/>
          <w:szCs w:val="28"/>
        </w:rPr>
        <w:t xml:space="preserve"> </w:t>
      </w:r>
    </w:p>
    <w:p w14:paraId="462F56B0" w14:textId="5C490CF8" w:rsidR="00BA721A" w:rsidRPr="005E06E6" w:rsidRDefault="00BA721A" w:rsidP="00BA721A">
      <w:pPr>
        <w:pStyle w:val="a3"/>
        <w:numPr>
          <w:ilvl w:val="0"/>
          <w:numId w:val="2"/>
        </w:numPr>
        <w:rPr>
          <w:sz w:val="28"/>
          <w:szCs w:val="28"/>
        </w:rPr>
      </w:pPr>
      <w:r w:rsidRPr="005E06E6">
        <w:rPr>
          <w:b/>
          <w:sz w:val="28"/>
          <w:szCs w:val="28"/>
        </w:rPr>
        <w:t>Προαγωγή ιδιωτικής αυτονομίας</w:t>
      </w:r>
      <w:r w:rsidRPr="005E06E6">
        <w:rPr>
          <w:sz w:val="28"/>
          <w:szCs w:val="28"/>
        </w:rPr>
        <w:t xml:space="preserve">: Τα μέρη είναι αυτά που </w:t>
      </w:r>
      <w:proofErr w:type="spellStart"/>
      <w:r w:rsidRPr="005E06E6">
        <w:rPr>
          <w:sz w:val="28"/>
          <w:szCs w:val="28"/>
        </w:rPr>
        <w:t>επιλέγχουν</w:t>
      </w:r>
      <w:proofErr w:type="spellEnd"/>
      <w:r w:rsidRPr="005E06E6">
        <w:rPr>
          <w:sz w:val="28"/>
          <w:szCs w:val="28"/>
        </w:rPr>
        <w:t xml:space="preserve"> την διαιτητική επίλυση και το πρόσωπο του Διαιτητή.</w:t>
      </w:r>
    </w:p>
    <w:p w14:paraId="211D84F7" w14:textId="53789641" w:rsidR="00BA721A" w:rsidRPr="005E06E6" w:rsidRDefault="00BA721A" w:rsidP="00BA721A">
      <w:pPr>
        <w:pStyle w:val="a3"/>
        <w:numPr>
          <w:ilvl w:val="0"/>
          <w:numId w:val="2"/>
        </w:numPr>
        <w:rPr>
          <w:sz w:val="28"/>
          <w:szCs w:val="28"/>
        </w:rPr>
      </w:pPr>
      <w:r w:rsidRPr="005E06E6">
        <w:rPr>
          <w:b/>
          <w:sz w:val="28"/>
          <w:szCs w:val="28"/>
        </w:rPr>
        <w:t>Αποτελεσματικότητα</w:t>
      </w:r>
      <w:r w:rsidRPr="005E06E6">
        <w:rPr>
          <w:sz w:val="28"/>
          <w:szCs w:val="28"/>
        </w:rPr>
        <w:t xml:space="preserve">: Η Διαιτησία θα ολοκληρώνεται σε συντομότερο χρονικό διάστημα από όσο απαιτείται για τις επί </w:t>
      </w:r>
      <w:proofErr w:type="spellStart"/>
      <w:r w:rsidRPr="005E06E6">
        <w:rPr>
          <w:sz w:val="28"/>
          <w:szCs w:val="28"/>
        </w:rPr>
        <w:t>Δικαστηρίω</w:t>
      </w:r>
      <w:proofErr w:type="spellEnd"/>
      <w:r w:rsidRPr="005E06E6">
        <w:rPr>
          <w:sz w:val="28"/>
          <w:szCs w:val="28"/>
        </w:rPr>
        <w:t xml:space="preserve"> διαδικασίες.</w:t>
      </w:r>
    </w:p>
    <w:p w14:paraId="0482C835" w14:textId="5C992198" w:rsidR="00BA721A" w:rsidRPr="005E06E6" w:rsidRDefault="00BA721A" w:rsidP="00BA721A">
      <w:pPr>
        <w:pStyle w:val="a3"/>
        <w:numPr>
          <w:ilvl w:val="0"/>
          <w:numId w:val="2"/>
        </w:numPr>
        <w:rPr>
          <w:sz w:val="28"/>
          <w:szCs w:val="28"/>
        </w:rPr>
      </w:pPr>
      <w:r w:rsidRPr="005E06E6">
        <w:rPr>
          <w:b/>
          <w:sz w:val="28"/>
          <w:szCs w:val="28"/>
        </w:rPr>
        <w:t>Απόρρητο</w:t>
      </w:r>
      <w:r w:rsidRPr="005E06E6">
        <w:rPr>
          <w:sz w:val="28"/>
          <w:szCs w:val="28"/>
        </w:rPr>
        <w:t xml:space="preserve"> : Οι «διαδικαστικές πράξεις», συμπεριλαμβανομένης της </w:t>
      </w:r>
      <w:proofErr w:type="spellStart"/>
      <w:r w:rsidRPr="005E06E6">
        <w:rPr>
          <w:sz w:val="28"/>
          <w:szCs w:val="28"/>
        </w:rPr>
        <w:t>εκδοθησόμενης</w:t>
      </w:r>
      <w:proofErr w:type="spellEnd"/>
      <w:r w:rsidRPr="005E06E6">
        <w:rPr>
          <w:sz w:val="28"/>
          <w:szCs w:val="28"/>
        </w:rPr>
        <w:t xml:space="preserve"> απόφασης, είναι «µ</w:t>
      </w:r>
      <w:proofErr w:type="spellStart"/>
      <w:r w:rsidRPr="005E06E6">
        <w:rPr>
          <w:sz w:val="28"/>
          <w:szCs w:val="28"/>
        </w:rPr>
        <w:t>υστικές</w:t>
      </w:r>
      <w:proofErr w:type="spellEnd"/>
      <w:r w:rsidRPr="005E06E6">
        <w:rPr>
          <w:sz w:val="28"/>
          <w:szCs w:val="28"/>
        </w:rPr>
        <w:t>». Στις οικείες «συνεδριάσεις» δεν έχει θέση το κοινό (οι τρίτοι) γενικώς.</w:t>
      </w:r>
    </w:p>
    <w:p w14:paraId="28474FE1" w14:textId="069C6748" w:rsidR="00BA721A" w:rsidRPr="005E06E6" w:rsidRDefault="00BA721A" w:rsidP="00BA721A">
      <w:pPr>
        <w:pStyle w:val="a3"/>
        <w:numPr>
          <w:ilvl w:val="0"/>
          <w:numId w:val="2"/>
        </w:numPr>
        <w:rPr>
          <w:sz w:val="28"/>
          <w:szCs w:val="28"/>
        </w:rPr>
      </w:pPr>
      <w:r w:rsidRPr="005E06E6">
        <w:rPr>
          <w:b/>
          <w:sz w:val="28"/>
          <w:szCs w:val="28"/>
        </w:rPr>
        <w:t>Ευκολία για τα μέρη</w:t>
      </w:r>
      <w:r w:rsidRPr="005E06E6">
        <w:rPr>
          <w:sz w:val="28"/>
          <w:szCs w:val="28"/>
        </w:rPr>
        <w:t xml:space="preserve">: Οι «εργασίες» της Διαιτησίας λαμβάνουν χώρα </w:t>
      </w:r>
      <w:r w:rsidR="00225906" w:rsidRPr="005E06E6">
        <w:rPr>
          <w:sz w:val="28"/>
          <w:szCs w:val="28"/>
        </w:rPr>
        <w:t>κατά τρόπο «φιλικό»</w:t>
      </w:r>
      <w:r w:rsidRPr="005E06E6">
        <w:rPr>
          <w:sz w:val="28"/>
          <w:szCs w:val="28"/>
        </w:rPr>
        <w:t xml:space="preserve"> τα µ</w:t>
      </w:r>
      <w:proofErr w:type="spellStart"/>
      <w:r w:rsidRPr="005E06E6">
        <w:rPr>
          <w:sz w:val="28"/>
          <w:szCs w:val="28"/>
        </w:rPr>
        <w:t>έρη</w:t>
      </w:r>
      <w:proofErr w:type="spellEnd"/>
      <w:r w:rsidRPr="005E06E6">
        <w:rPr>
          <w:sz w:val="28"/>
          <w:szCs w:val="28"/>
        </w:rPr>
        <w:t>, τους Διαιτητές και τους µ</w:t>
      </w:r>
      <w:proofErr w:type="spellStart"/>
      <w:r w:rsidRPr="005E06E6">
        <w:rPr>
          <w:sz w:val="28"/>
          <w:szCs w:val="28"/>
        </w:rPr>
        <w:t>άρτυρες</w:t>
      </w:r>
      <w:proofErr w:type="spellEnd"/>
      <w:r w:rsidRPr="005E06E6">
        <w:rPr>
          <w:sz w:val="28"/>
          <w:szCs w:val="28"/>
        </w:rPr>
        <w:t xml:space="preserve"> </w:t>
      </w:r>
    </w:p>
    <w:p w14:paraId="52D02E2C" w14:textId="77C166C0" w:rsidR="00BA721A" w:rsidRPr="005E06E6" w:rsidRDefault="00BA721A" w:rsidP="00BA721A">
      <w:pPr>
        <w:pStyle w:val="a3"/>
        <w:numPr>
          <w:ilvl w:val="0"/>
          <w:numId w:val="2"/>
        </w:numPr>
        <w:rPr>
          <w:sz w:val="28"/>
          <w:szCs w:val="28"/>
        </w:rPr>
      </w:pPr>
      <w:proofErr w:type="spellStart"/>
      <w:r w:rsidRPr="005E06E6">
        <w:rPr>
          <w:b/>
          <w:sz w:val="28"/>
          <w:szCs w:val="28"/>
        </w:rPr>
        <w:lastRenderedPageBreak/>
        <w:t>Εκτελεστότητα</w:t>
      </w:r>
      <w:proofErr w:type="spellEnd"/>
      <w:r w:rsidRPr="005E06E6">
        <w:rPr>
          <w:sz w:val="28"/>
          <w:szCs w:val="28"/>
        </w:rPr>
        <w:t xml:space="preserve">: Η Διαιτητική απόφαση είναι εξοπλισμένη µε </w:t>
      </w:r>
      <w:proofErr w:type="spellStart"/>
      <w:r w:rsidRPr="005E06E6">
        <w:rPr>
          <w:sz w:val="28"/>
          <w:szCs w:val="28"/>
        </w:rPr>
        <w:t>εκτελεστότητα</w:t>
      </w:r>
      <w:proofErr w:type="spellEnd"/>
      <w:r w:rsidRPr="005E06E6">
        <w:rPr>
          <w:sz w:val="28"/>
          <w:szCs w:val="28"/>
        </w:rPr>
        <w:t xml:space="preserve"> (και δη , τόσο στην ημεδαπή όσο και στην αλλοδαπή)</w:t>
      </w:r>
    </w:p>
    <w:p w14:paraId="5D5F04B9" w14:textId="45677FE2" w:rsidR="006E1C27" w:rsidRPr="005E06E6" w:rsidRDefault="00B96974" w:rsidP="009D5B94">
      <w:pPr>
        <w:pStyle w:val="a3"/>
        <w:numPr>
          <w:ilvl w:val="0"/>
          <w:numId w:val="2"/>
        </w:numPr>
        <w:rPr>
          <w:sz w:val="28"/>
          <w:szCs w:val="28"/>
        </w:rPr>
      </w:pPr>
      <w:r w:rsidRPr="005E06E6">
        <w:rPr>
          <w:sz w:val="28"/>
          <w:szCs w:val="28"/>
        </w:rPr>
        <w:t>Ό</w:t>
      </w:r>
      <w:r w:rsidR="00CA24C6" w:rsidRPr="005E06E6">
        <w:rPr>
          <w:sz w:val="28"/>
          <w:szCs w:val="28"/>
        </w:rPr>
        <w:t xml:space="preserve">λα αυτά, υπό την ευθύνη και τη </w:t>
      </w:r>
      <w:r w:rsidR="00CA24C6" w:rsidRPr="005E06E6">
        <w:rPr>
          <w:b/>
          <w:sz w:val="28"/>
          <w:szCs w:val="28"/>
        </w:rPr>
        <w:t>θεσμική εγγύηση του Δικηγορικού Συλλόγου</w:t>
      </w:r>
      <w:r w:rsidR="00BA721A" w:rsidRPr="005E06E6">
        <w:rPr>
          <w:b/>
          <w:sz w:val="28"/>
          <w:szCs w:val="28"/>
        </w:rPr>
        <w:t xml:space="preserve"> Αθηνών</w:t>
      </w:r>
      <w:r w:rsidR="00CA24C6" w:rsidRPr="005E06E6">
        <w:rPr>
          <w:b/>
          <w:sz w:val="28"/>
          <w:szCs w:val="28"/>
        </w:rPr>
        <w:t>.</w:t>
      </w:r>
      <w:r w:rsidR="006D4380" w:rsidRPr="005E06E6">
        <w:rPr>
          <w:sz w:val="28"/>
          <w:szCs w:val="28"/>
        </w:rPr>
        <w:t xml:space="preserve"> </w:t>
      </w:r>
    </w:p>
    <w:p w14:paraId="2145136A" w14:textId="77777777" w:rsidR="00CA24C6" w:rsidRPr="005E06E6" w:rsidRDefault="00CA24C6" w:rsidP="009D5B94">
      <w:pPr>
        <w:pStyle w:val="a3"/>
        <w:numPr>
          <w:ilvl w:val="0"/>
          <w:numId w:val="2"/>
        </w:numPr>
        <w:rPr>
          <w:b/>
          <w:sz w:val="28"/>
          <w:szCs w:val="28"/>
        </w:rPr>
      </w:pPr>
      <w:r w:rsidRPr="005E06E6">
        <w:rPr>
          <w:sz w:val="28"/>
          <w:szCs w:val="28"/>
        </w:rPr>
        <w:t xml:space="preserve">Τελευταίο, αλλά όχι </w:t>
      </w:r>
      <w:r w:rsidR="001177F4" w:rsidRPr="005E06E6">
        <w:rPr>
          <w:sz w:val="28"/>
          <w:szCs w:val="28"/>
        </w:rPr>
        <w:t>έσχατο</w:t>
      </w:r>
      <w:r w:rsidRPr="005E06E6">
        <w:rPr>
          <w:sz w:val="28"/>
          <w:szCs w:val="28"/>
        </w:rPr>
        <w:t xml:space="preserve"> σε μια εποχή που η δικηγορία χειμάζεται, είναι η </w:t>
      </w:r>
      <w:r w:rsidRPr="005E06E6">
        <w:rPr>
          <w:b/>
          <w:sz w:val="28"/>
          <w:szCs w:val="28"/>
        </w:rPr>
        <w:t xml:space="preserve">διεύρυνση της δικηγορικής ύλης. </w:t>
      </w:r>
    </w:p>
    <w:p w14:paraId="72067F27" w14:textId="77777777" w:rsidR="00CA24C6" w:rsidRPr="005E06E6" w:rsidRDefault="00CA24C6" w:rsidP="006D4380">
      <w:pPr>
        <w:rPr>
          <w:sz w:val="28"/>
          <w:szCs w:val="28"/>
        </w:rPr>
      </w:pPr>
    </w:p>
    <w:p w14:paraId="7E48FD77" w14:textId="5A8F63E4" w:rsidR="006E1C27" w:rsidRPr="005E06E6" w:rsidRDefault="00BA721A" w:rsidP="006D4380">
      <w:pPr>
        <w:rPr>
          <w:sz w:val="28"/>
          <w:szCs w:val="28"/>
        </w:rPr>
      </w:pPr>
      <w:r w:rsidRPr="005E06E6">
        <w:rPr>
          <w:sz w:val="28"/>
          <w:szCs w:val="28"/>
        </w:rPr>
        <w:t xml:space="preserve">Θέλω να ελπίζω ότι  </w:t>
      </w:r>
      <w:r w:rsidR="001506B3" w:rsidRPr="005E06E6">
        <w:rPr>
          <w:sz w:val="28"/>
          <w:szCs w:val="28"/>
        </w:rPr>
        <w:t xml:space="preserve">όλοι οι συνάδελφοι </w:t>
      </w:r>
      <w:r w:rsidRPr="005E06E6">
        <w:rPr>
          <w:sz w:val="28"/>
          <w:szCs w:val="28"/>
        </w:rPr>
        <w:t>θα γίνετε</w:t>
      </w:r>
      <w:r w:rsidR="001506B3" w:rsidRPr="005E06E6">
        <w:rPr>
          <w:sz w:val="28"/>
          <w:szCs w:val="28"/>
        </w:rPr>
        <w:t xml:space="preserve"> κοινωνοί και </w:t>
      </w:r>
      <w:r w:rsidRPr="005E06E6">
        <w:rPr>
          <w:sz w:val="28"/>
          <w:szCs w:val="28"/>
        </w:rPr>
        <w:t>θ</w:t>
      </w:r>
      <w:r w:rsidR="001506B3" w:rsidRPr="005E06E6">
        <w:rPr>
          <w:sz w:val="28"/>
          <w:szCs w:val="28"/>
        </w:rPr>
        <w:t xml:space="preserve">α </w:t>
      </w:r>
      <w:r w:rsidRPr="005E06E6">
        <w:rPr>
          <w:sz w:val="28"/>
          <w:szCs w:val="28"/>
        </w:rPr>
        <w:t>μετάσχετε</w:t>
      </w:r>
      <w:r w:rsidR="001506B3" w:rsidRPr="005E06E6">
        <w:rPr>
          <w:sz w:val="28"/>
          <w:szCs w:val="28"/>
        </w:rPr>
        <w:t xml:space="preserve"> της κοινής προσπάθειας. </w:t>
      </w:r>
      <w:r w:rsidR="006E1C27" w:rsidRPr="005E06E6">
        <w:rPr>
          <w:sz w:val="28"/>
          <w:szCs w:val="28"/>
        </w:rPr>
        <w:t>Προσδοκ</w:t>
      </w:r>
      <w:r w:rsidRPr="005E06E6">
        <w:rPr>
          <w:sz w:val="28"/>
          <w:szCs w:val="28"/>
        </w:rPr>
        <w:t>ώ ό</w:t>
      </w:r>
      <w:r w:rsidR="006E1C27" w:rsidRPr="005E06E6">
        <w:rPr>
          <w:sz w:val="28"/>
          <w:szCs w:val="28"/>
        </w:rPr>
        <w:t xml:space="preserve">τι </w:t>
      </w:r>
      <w:r w:rsidR="001506B3" w:rsidRPr="005E06E6">
        <w:rPr>
          <w:sz w:val="28"/>
          <w:szCs w:val="28"/>
        </w:rPr>
        <w:t xml:space="preserve">θα </w:t>
      </w:r>
      <w:r w:rsidR="00803706" w:rsidRPr="005E06E6">
        <w:rPr>
          <w:sz w:val="28"/>
          <w:szCs w:val="28"/>
        </w:rPr>
        <w:t>πειστ</w:t>
      </w:r>
      <w:r w:rsidRPr="005E06E6">
        <w:rPr>
          <w:sz w:val="28"/>
          <w:szCs w:val="28"/>
        </w:rPr>
        <w:t>είτε</w:t>
      </w:r>
      <w:r w:rsidR="006E1C27" w:rsidRPr="005E06E6">
        <w:rPr>
          <w:sz w:val="28"/>
          <w:szCs w:val="28"/>
        </w:rPr>
        <w:t xml:space="preserve"> για την ύπαρξη </w:t>
      </w:r>
      <w:r w:rsidR="00CA24C6" w:rsidRPr="005E06E6">
        <w:rPr>
          <w:b/>
          <w:sz w:val="28"/>
          <w:szCs w:val="28"/>
        </w:rPr>
        <w:t xml:space="preserve">προϋποθέσεων ταχείας και ορθής επίλυσης των ιδιωτικών διαφορών, </w:t>
      </w:r>
      <w:r w:rsidR="006E1C27" w:rsidRPr="005E06E6">
        <w:rPr>
          <w:sz w:val="28"/>
          <w:szCs w:val="28"/>
        </w:rPr>
        <w:t xml:space="preserve"> </w:t>
      </w:r>
      <w:r w:rsidR="001506B3" w:rsidRPr="005E06E6">
        <w:rPr>
          <w:sz w:val="28"/>
          <w:szCs w:val="28"/>
        </w:rPr>
        <w:t xml:space="preserve">και ότι </w:t>
      </w:r>
      <w:r w:rsidR="006E1C27" w:rsidRPr="005E06E6">
        <w:rPr>
          <w:sz w:val="28"/>
          <w:szCs w:val="28"/>
        </w:rPr>
        <w:t xml:space="preserve">θα </w:t>
      </w:r>
      <w:r w:rsidR="00CA24C6" w:rsidRPr="005E06E6">
        <w:rPr>
          <w:sz w:val="28"/>
          <w:szCs w:val="28"/>
        </w:rPr>
        <w:t>αξιολογήσ</w:t>
      </w:r>
      <w:r w:rsidRPr="005E06E6">
        <w:rPr>
          <w:sz w:val="28"/>
          <w:szCs w:val="28"/>
        </w:rPr>
        <w:t xml:space="preserve">ετε </w:t>
      </w:r>
      <w:r w:rsidR="00CA24C6" w:rsidRPr="005E06E6">
        <w:rPr>
          <w:sz w:val="28"/>
          <w:szCs w:val="28"/>
        </w:rPr>
        <w:t xml:space="preserve">ως πειστική εναλλακτική επιλογή, </w:t>
      </w:r>
      <w:r w:rsidR="006E1C27" w:rsidRPr="005E06E6">
        <w:rPr>
          <w:sz w:val="28"/>
          <w:szCs w:val="28"/>
        </w:rPr>
        <w:t xml:space="preserve"> </w:t>
      </w:r>
      <w:r w:rsidR="00CA24C6" w:rsidRPr="005E06E6">
        <w:rPr>
          <w:sz w:val="28"/>
          <w:szCs w:val="28"/>
        </w:rPr>
        <w:t>την διαιτησία</w:t>
      </w:r>
      <w:r w:rsidR="006E1C27" w:rsidRPr="005E06E6">
        <w:rPr>
          <w:sz w:val="28"/>
          <w:szCs w:val="28"/>
        </w:rPr>
        <w:t xml:space="preserve"> του</w:t>
      </w:r>
      <w:r w:rsidR="0097281B" w:rsidRPr="005E06E6">
        <w:rPr>
          <w:sz w:val="28"/>
          <w:szCs w:val="28"/>
        </w:rPr>
        <w:t xml:space="preserve"> Δικηγορικού</w:t>
      </w:r>
      <w:r w:rsidR="006E1C27" w:rsidRPr="005E06E6">
        <w:rPr>
          <w:sz w:val="28"/>
          <w:szCs w:val="28"/>
        </w:rPr>
        <w:t xml:space="preserve"> Συλλόγου</w:t>
      </w:r>
      <w:r w:rsidRPr="005E06E6">
        <w:rPr>
          <w:sz w:val="28"/>
          <w:szCs w:val="28"/>
        </w:rPr>
        <w:t xml:space="preserve"> Αθηνών</w:t>
      </w:r>
      <w:r w:rsidR="0097281B" w:rsidRPr="005E06E6">
        <w:rPr>
          <w:sz w:val="28"/>
          <w:szCs w:val="28"/>
        </w:rPr>
        <w:t>,</w:t>
      </w:r>
      <w:r w:rsidR="006E1C27" w:rsidRPr="005E06E6">
        <w:rPr>
          <w:sz w:val="28"/>
          <w:szCs w:val="28"/>
        </w:rPr>
        <w:t xml:space="preserve"> </w:t>
      </w:r>
      <w:r w:rsidR="00982696" w:rsidRPr="005E06E6">
        <w:rPr>
          <w:sz w:val="28"/>
          <w:szCs w:val="28"/>
        </w:rPr>
        <w:t>τόσο κατά το στάδιο σύναψης των συμβάσεων,</w:t>
      </w:r>
      <w:r w:rsidR="000158B8" w:rsidRPr="005E06E6">
        <w:rPr>
          <w:sz w:val="28"/>
          <w:szCs w:val="28"/>
        </w:rPr>
        <w:t xml:space="preserve"> με τη </w:t>
      </w:r>
      <w:r w:rsidRPr="005E06E6">
        <w:rPr>
          <w:sz w:val="28"/>
          <w:szCs w:val="28"/>
        </w:rPr>
        <w:t>εισαγωγή</w:t>
      </w:r>
      <w:r w:rsidR="000158B8" w:rsidRPr="005E06E6">
        <w:rPr>
          <w:sz w:val="28"/>
          <w:szCs w:val="28"/>
        </w:rPr>
        <w:t xml:space="preserve"> ρητρών διαιτησίας,</w:t>
      </w:r>
      <w:r w:rsidR="00982696" w:rsidRPr="005E06E6">
        <w:rPr>
          <w:sz w:val="28"/>
          <w:szCs w:val="28"/>
        </w:rPr>
        <w:t xml:space="preserve"> όσο και κατά το στάδιο επίλυσης των </w:t>
      </w:r>
      <w:r w:rsidR="001506B3" w:rsidRPr="005E06E6">
        <w:rPr>
          <w:sz w:val="28"/>
          <w:szCs w:val="28"/>
        </w:rPr>
        <w:t>ιδιωτικών διαφορών</w:t>
      </w:r>
      <w:r w:rsidR="0097281B" w:rsidRPr="005E06E6">
        <w:rPr>
          <w:sz w:val="28"/>
          <w:szCs w:val="28"/>
        </w:rPr>
        <w:t xml:space="preserve">. </w:t>
      </w:r>
      <w:r w:rsidR="006E1C27" w:rsidRPr="005E06E6">
        <w:rPr>
          <w:sz w:val="28"/>
          <w:szCs w:val="28"/>
        </w:rPr>
        <w:t xml:space="preserve"> </w:t>
      </w:r>
      <w:r w:rsidR="00225906" w:rsidRPr="005E06E6">
        <w:rPr>
          <w:sz w:val="28"/>
          <w:szCs w:val="28"/>
        </w:rPr>
        <w:t xml:space="preserve">Μια πολύ σύντομη αναδρομή </w:t>
      </w:r>
      <w:r w:rsidR="006E1C27" w:rsidRPr="005E06E6">
        <w:rPr>
          <w:sz w:val="28"/>
          <w:szCs w:val="28"/>
        </w:rPr>
        <w:t xml:space="preserve"> </w:t>
      </w:r>
      <w:r w:rsidR="00225906" w:rsidRPr="005E06E6">
        <w:rPr>
          <w:sz w:val="28"/>
          <w:szCs w:val="28"/>
        </w:rPr>
        <w:t xml:space="preserve">στο πώς φθάσαμε ως εδώ είναι επιβεβλημένη, μαζί με τις οφειλόμενες ευχαριστίες σε όσους συνέδραμαν την κοινή προσπάθεια: </w:t>
      </w:r>
    </w:p>
    <w:p w14:paraId="5130B9A3" w14:textId="77777777" w:rsidR="0097281B" w:rsidRPr="005E06E6" w:rsidRDefault="0097281B" w:rsidP="006D4380">
      <w:pPr>
        <w:rPr>
          <w:sz w:val="28"/>
          <w:szCs w:val="28"/>
        </w:rPr>
      </w:pPr>
    </w:p>
    <w:p w14:paraId="554E8259" w14:textId="28F483AF" w:rsidR="00A55602" w:rsidRPr="005E06E6" w:rsidRDefault="001506B3" w:rsidP="0097281B">
      <w:pPr>
        <w:rPr>
          <w:sz w:val="28"/>
          <w:szCs w:val="28"/>
        </w:rPr>
      </w:pPr>
      <w:r w:rsidRPr="005E06E6">
        <w:rPr>
          <w:sz w:val="28"/>
          <w:szCs w:val="28"/>
        </w:rPr>
        <w:t>Για να εξασφαλιστεί η επιτυχία του εγχειρήματος</w:t>
      </w:r>
      <w:r w:rsidR="0097281B" w:rsidRPr="005E06E6">
        <w:rPr>
          <w:sz w:val="28"/>
          <w:szCs w:val="28"/>
        </w:rPr>
        <w:t>, συγκροτήσαμε</w:t>
      </w:r>
      <w:r w:rsidR="00BA721A" w:rsidRPr="005E06E6">
        <w:rPr>
          <w:sz w:val="28"/>
          <w:szCs w:val="28"/>
        </w:rPr>
        <w:t xml:space="preserve"> στον ΔΣΑ</w:t>
      </w:r>
      <w:r w:rsidR="0097281B" w:rsidRPr="005E06E6">
        <w:rPr>
          <w:sz w:val="28"/>
          <w:szCs w:val="28"/>
        </w:rPr>
        <w:t xml:space="preserve"> </w:t>
      </w:r>
      <w:r w:rsidR="0097281B" w:rsidRPr="005E06E6">
        <w:rPr>
          <w:b/>
          <w:sz w:val="28"/>
          <w:szCs w:val="28"/>
        </w:rPr>
        <w:t>Ειδική Επιτροπή Διαιτησίας</w:t>
      </w:r>
      <w:r w:rsidR="0097281B" w:rsidRPr="005E06E6">
        <w:rPr>
          <w:sz w:val="28"/>
          <w:szCs w:val="28"/>
        </w:rPr>
        <w:t xml:space="preserve"> με τη σ</w:t>
      </w:r>
      <w:r w:rsidRPr="005E06E6">
        <w:rPr>
          <w:sz w:val="28"/>
          <w:szCs w:val="28"/>
        </w:rPr>
        <w:t>υμμετοχή νομικών υψηλού κύρους</w:t>
      </w:r>
      <w:r w:rsidR="0097281B" w:rsidRPr="005E06E6">
        <w:rPr>
          <w:sz w:val="28"/>
          <w:szCs w:val="28"/>
        </w:rPr>
        <w:t xml:space="preserve">. Συμμετέχουν ο Καθηγητής Πολιτικής Δικονομίας Κωνσταντίνος </w:t>
      </w:r>
      <w:proofErr w:type="spellStart"/>
      <w:r w:rsidR="0097281B" w:rsidRPr="005E06E6">
        <w:rPr>
          <w:sz w:val="28"/>
          <w:szCs w:val="28"/>
        </w:rPr>
        <w:t>Καλαβρός</w:t>
      </w:r>
      <w:proofErr w:type="spellEnd"/>
      <w:r w:rsidR="0097281B" w:rsidRPr="005E06E6">
        <w:rPr>
          <w:sz w:val="28"/>
          <w:szCs w:val="28"/>
        </w:rPr>
        <w:t xml:space="preserve"> (Πρόεδρος), ο Πρόεδρος Α.Π. </w:t>
      </w:r>
      <w:proofErr w:type="spellStart"/>
      <w:r w:rsidR="0097281B" w:rsidRPr="005E06E6">
        <w:rPr>
          <w:sz w:val="28"/>
          <w:szCs w:val="28"/>
        </w:rPr>
        <w:t>ε.τ</w:t>
      </w:r>
      <w:proofErr w:type="spellEnd"/>
      <w:r w:rsidR="0097281B" w:rsidRPr="005E06E6">
        <w:rPr>
          <w:sz w:val="28"/>
          <w:szCs w:val="28"/>
        </w:rPr>
        <w:t xml:space="preserve">. Αθανάσιος Κουτρομάνος, το μέλος του Διεθνούς Δικαστηρίου Διαιτησίας του Διεθνούς Εμπορικού Επιμελητηρίου, Άννα </w:t>
      </w:r>
      <w:proofErr w:type="spellStart"/>
      <w:r w:rsidR="0097281B" w:rsidRPr="005E06E6">
        <w:rPr>
          <w:sz w:val="28"/>
          <w:szCs w:val="28"/>
        </w:rPr>
        <w:t>Μαντάκου</w:t>
      </w:r>
      <w:proofErr w:type="spellEnd"/>
      <w:r w:rsidR="0097281B" w:rsidRPr="005E06E6">
        <w:rPr>
          <w:sz w:val="28"/>
          <w:szCs w:val="28"/>
        </w:rPr>
        <w:t xml:space="preserve">, </w:t>
      </w:r>
      <w:r w:rsidR="00A55602" w:rsidRPr="005E06E6">
        <w:rPr>
          <w:sz w:val="28"/>
          <w:szCs w:val="28"/>
        </w:rPr>
        <w:t xml:space="preserve">οι </w:t>
      </w:r>
      <w:proofErr w:type="spellStart"/>
      <w:r w:rsidR="00A55602" w:rsidRPr="005E06E6">
        <w:rPr>
          <w:sz w:val="28"/>
          <w:szCs w:val="28"/>
        </w:rPr>
        <w:t>Λέκτορες</w:t>
      </w:r>
      <w:proofErr w:type="spellEnd"/>
      <w:r w:rsidR="00A55602" w:rsidRPr="005E06E6">
        <w:rPr>
          <w:sz w:val="28"/>
          <w:szCs w:val="28"/>
        </w:rPr>
        <w:t xml:space="preserve"> της </w:t>
      </w:r>
      <w:proofErr w:type="spellStart"/>
      <w:r w:rsidR="00A55602" w:rsidRPr="005E06E6">
        <w:rPr>
          <w:sz w:val="28"/>
          <w:szCs w:val="28"/>
        </w:rPr>
        <w:t>Νομικής</w:t>
      </w:r>
      <w:proofErr w:type="spellEnd"/>
      <w:r w:rsidR="00A55602" w:rsidRPr="005E06E6">
        <w:rPr>
          <w:sz w:val="28"/>
          <w:szCs w:val="28"/>
        </w:rPr>
        <w:t xml:space="preserve"> </w:t>
      </w:r>
      <w:proofErr w:type="spellStart"/>
      <w:r w:rsidR="00A55602" w:rsidRPr="005E06E6">
        <w:rPr>
          <w:sz w:val="28"/>
          <w:szCs w:val="28"/>
        </w:rPr>
        <w:t>Σχολής</w:t>
      </w:r>
      <w:proofErr w:type="spellEnd"/>
      <w:r w:rsidR="00A55602" w:rsidRPr="005E06E6">
        <w:rPr>
          <w:sz w:val="28"/>
          <w:szCs w:val="28"/>
        </w:rPr>
        <w:t xml:space="preserve"> </w:t>
      </w:r>
      <w:proofErr w:type="spellStart"/>
      <w:r w:rsidR="00A55602" w:rsidRPr="005E06E6">
        <w:rPr>
          <w:sz w:val="28"/>
          <w:szCs w:val="28"/>
        </w:rPr>
        <w:t>Δημοκριτείου</w:t>
      </w:r>
      <w:proofErr w:type="spellEnd"/>
      <w:r w:rsidR="00A55602" w:rsidRPr="005E06E6">
        <w:rPr>
          <w:sz w:val="28"/>
          <w:szCs w:val="28"/>
        </w:rPr>
        <w:t xml:space="preserve"> </w:t>
      </w:r>
      <w:proofErr w:type="spellStart"/>
      <w:r w:rsidR="00A55602" w:rsidRPr="005E06E6">
        <w:rPr>
          <w:sz w:val="28"/>
          <w:szCs w:val="28"/>
        </w:rPr>
        <w:t>Πανεπιστημίου</w:t>
      </w:r>
      <w:proofErr w:type="spellEnd"/>
      <w:r w:rsidR="00A55602" w:rsidRPr="005E06E6">
        <w:rPr>
          <w:sz w:val="28"/>
          <w:szCs w:val="28"/>
        </w:rPr>
        <w:t xml:space="preserve"> </w:t>
      </w:r>
      <w:proofErr w:type="spellStart"/>
      <w:r w:rsidR="00A55602" w:rsidRPr="005E06E6">
        <w:rPr>
          <w:sz w:val="28"/>
          <w:szCs w:val="28"/>
        </w:rPr>
        <w:t>Θράκης</w:t>
      </w:r>
      <w:proofErr w:type="spellEnd"/>
      <w:r w:rsidR="00A55602" w:rsidRPr="005E06E6">
        <w:rPr>
          <w:sz w:val="28"/>
          <w:szCs w:val="28"/>
        </w:rPr>
        <w:t xml:space="preserve"> Δημήτριος </w:t>
      </w:r>
      <w:proofErr w:type="spellStart"/>
      <w:r w:rsidR="0097281B" w:rsidRPr="005E06E6">
        <w:rPr>
          <w:sz w:val="28"/>
          <w:szCs w:val="28"/>
        </w:rPr>
        <w:t>Μπαμπινιώτης</w:t>
      </w:r>
      <w:proofErr w:type="spellEnd"/>
      <w:r w:rsidR="00A55602" w:rsidRPr="005E06E6">
        <w:rPr>
          <w:sz w:val="28"/>
          <w:szCs w:val="28"/>
        </w:rPr>
        <w:t xml:space="preserve"> &amp; </w:t>
      </w:r>
      <w:r w:rsidR="0097281B" w:rsidRPr="005E06E6">
        <w:rPr>
          <w:sz w:val="28"/>
          <w:szCs w:val="28"/>
        </w:rPr>
        <w:t xml:space="preserve"> Αντώνης </w:t>
      </w:r>
      <w:proofErr w:type="spellStart"/>
      <w:r w:rsidR="0097281B" w:rsidRPr="005E06E6">
        <w:rPr>
          <w:sz w:val="28"/>
          <w:szCs w:val="28"/>
        </w:rPr>
        <w:t>Τσαβδαρίδης</w:t>
      </w:r>
      <w:proofErr w:type="spellEnd"/>
      <w:r w:rsidR="0097281B" w:rsidRPr="005E06E6">
        <w:rPr>
          <w:sz w:val="28"/>
          <w:szCs w:val="28"/>
        </w:rPr>
        <w:t xml:space="preserve"> </w:t>
      </w:r>
      <w:r w:rsidR="00A55602" w:rsidRPr="005E06E6">
        <w:rPr>
          <w:sz w:val="28"/>
          <w:szCs w:val="28"/>
        </w:rPr>
        <w:t xml:space="preserve">, καθώς και οι εξειδικευμένοι στο αντικείμενο δικηγόροι, Σωτήριος </w:t>
      </w:r>
      <w:proofErr w:type="spellStart"/>
      <w:r w:rsidR="00A55602" w:rsidRPr="005E06E6">
        <w:rPr>
          <w:sz w:val="28"/>
          <w:szCs w:val="28"/>
        </w:rPr>
        <w:t>Φέλιος</w:t>
      </w:r>
      <w:proofErr w:type="spellEnd"/>
      <w:r w:rsidR="00A55602" w:rsidRPr="005E06E6">
        <w:rPr>
          <w:sz w:val="28"/>
          <w:szCs w:val="28"/>
        </w:rPr>
        <w:t xml:space="preserve"> &amp; Ιωάννης </w:t>
      </w:r>
      <w:proofErr w:type="spellStart"/>
      <w:r w:rsidR="0097281B" w:rsidRPr="005E06E6">
        <w:rPr>
          <w:sz w:val="28"/>
          <w:szCs w:val="28"/>
        </w:rPr>
        <w:t>Φιλιώτης</w:t>
      </w:r>
      <w:proofErr w:type="spellEnd"/>
      <w:r w:rsidR="00A55602" w:rsidRPr="005E06E6">
        <w:rPr>
          <w:sz w:val="28"/>
          <w:szCs w:val="28"/>
        </w:rPr>
        <w:t xml:space="preserve">. Από την πλευρά του ΔΣ </w:t>
      </w:r>
      <w:r w:rsidR="00A55602" w:rsidRPr="005E06E6">
        <w:rPr>
          <w:sz w:val="28"/>
          <w:szCs w:val="28"/>
        </w:rPr>
        <w:lastRenderedPageBreak/>
        <w:t xml:space="preserve">του ΔΣΑ συμμετέχει ο Σύμβουλος Φώτης Κωτσής. </w:t>
      </w:r>
      <w:r w:rsidR="00BA721A" w:rsidRPr="005E06E6">
        <w:rPr>
          <w:sz w:val="28"/>
          <w:szCs w:val="28"/>
        </w:rPr>
        <w:t>Η</w:t>
      </w:r>
      <w:r w:rsidRPr="005E06E6">
        <w:rPr>
          <w:sz w:val="28"/>
          <w:szCs w:val="28"/>
        </w:rPr>
        <w:t xml:space="preserve"> Επιτροπή κατήρτισε Κανονισμ</w:t>
      </w:r>
      <w:r w:rsidR="00BA721A" w:rsidRPr="005E06E6">
        <w:rPr>
          <w:sz w:val="28"/>
          <w:szCs w:val="28"/>
        </w:rPr>
        <w:t>ό</w:t>
      </w:r>
      <w:r w:rsidRPr="005E06E6">
        <w:rPr>
          <w:sz w:val="28"/>
          <w:szCs w:val="28"/>
        </w:rPr>
        <w:t xml:space="preserve"> Λειτουργίας της Μόνιμης Διαιτησίας</w:t>
      </w:r>
      <w:r w:rsidR="00BA721A" w:rsidRPr="005E06E6">
        <w:rPr>
          <w:sz w:val="28"/>
          <w:szCs w:val="28"/>
        </w:rPr>
        <w:t xml:space="preserve"> του ΔΣΑ ο οποίος εγκρίθηκε αρμοδίως από το Διοικητικό Συμβούλιο και προωθήθηκε προς κύρωση από το Υπουργείο Δικαιοσύνης. Παρότι οι σχετικές εξουσιοδοτικές διατάξεις προβλέπουν την έκδοση </w:t>
      </w:r>
      <w:proofErr w:type="spellStart"/>
      <w:r w:rsidR="00BA721A" w:rsidRPr="005E06E6">
        <w:rPr>
          <w:sz w:val="28"/>
          <w:szCs w:val="28"/>
        </w:rPr>
        <w:t>π.δ.</w:t>
      </w:r>
      <w:proofErr w:type="spellEnd"/>
      <w:r w:rsidR="00BA721A" w:rsidRPr="005E06E6">
        <w:rPr>
          <w:sz w:val="28"/>
          <w:szCs w:val="28"/>
        </w:rPr>
        <w:t xml:space="preserve"> , θεωρούμε ταχύτερη λύση την </w:t>
      </w:r>
      <w:r w:rsidR="00BA721A" w:rsidRPr="005E06E6">
        <w:rPr>
          <w:b/>
          <w:sz w:val="28"/>
          <w:szCs w:val="28"/>
        </w:rPr>
        <w:t>νομοθετική κύρωση</w:t>
      </w:r>
      <w:r w:rsidR="00BA721A" w:rsidRPr="005E06E6">
        <w:rPr>
          <w:sz w:val="28"/>
          <w:szCs w:val="28"/>
        </w:rPr>
        <w:t>, και αυτό έχουμε ζητήσει από την πολιτική ηγεσία του Υπουργείου.</w:t>
      </w:r>
    </w:p>
    <w:p w14:paraId="3FEB6BE5" w14:textId="77777777" w:rsidR="00A55602" w:rsidRPr="005E06E6" w:rsidRDefault="00A55602" w:rsidP="0097281B">
      <w:pPr>
        <w:rPr>
          <w:sz w:val="28"/>
          <w:szCs w:val="28"/>
        </w:rPr>
      </w:pPr>
    </w:p>
    <w:p w14:paraId="459708AF" w14:textId="3AD31CC6" w:rsidR="001506B3" w:rsidRPr="005E06E6" w:rsidRDefault="00BA721A" w:rsidP="00A55602">
      <w:pPr>
        <w:rPr>
          <w:sz w:val="28"/>
          <w:szCs w:val="28"/>
        </w:rPr>
      </w:pPr>
      <w:r w:rsidRPr="005E06E6">
        <w:rPr>
          <w:sz w:val="28"/>
          <w:szCs w:val="28"/>
        </w:rPr>
        <w:t>Το εγχείρημα δεν θα μπορούσε όμως να ολοκληρωθεί με ταχύτητα και επάρκεια χωρίς έναν</w:t>
      </w:r>
      <w:r w:rsidR="00FC16BC" w:rsidRPr="005E06E6">
        <w:rPr>
          <w:sz w:val="28"/>
          <w:szCs w:val="28"/>
        </w:rPr>
        <w:t xml:space="preserve"> </w:t>
      </w:r>
      <w:r w:rsidR="00FC16BC" w:rsidRPr="005E06E6">
        <w:rPr>
          <w:b/>
          <w:sz w:val="28"/>
          <w:szCs w:val="28"/>
        </w:rPr>
        <w:t>δίαυλο επικοινωνίας με αντίστοιχους φορείς στο εξωτερικό</w:t>
      </w:r>
      <w:r w:rsidR="00FC16BC" w:rsidRPr="005E06E6">
        <w:rPr>
          <w:sz w:val="28"/>
          <w:szCs w:val="28"/>
        </w:rPr>
        <w:t xml:space="preserve"> και </w:t>
      </w:r>
      <w:r w:rsidRPr="005E06E6">
        <w:rPr>
          <w:sz w:val="28"/>
          <w:szCs w:val="28"/>
        </w:rPr>
        <w:t>χωρίς τη</w:t>
      </w:r>
      <w:r w:rsidR="00FC16BC" w:rsidRPr="005E06E6">
        <w:rPr>
          <w:sz w:val="28"/>
          <w:szCs w:val="28"/>
        </w:rPr>
        <w:t xml:space="preserve"> μεταλαμπάδευση της υπάρχουσας τεχνογνωσίας</w:t>
      </w:r>
      <w:r w:rsidR="005D11F6" w:rsidRPr="005E06E6">
        <w:rPr>
          <w:sz w:val="28"/>
          <w:szCs w:val="28"/>
        </w:rPr>
        <w:t xml:space="preserve"> από αντίστοιχους επιτυχημένους θεσμούς. </w:t>
      </w:r>
      <w:r w:rsidR="00FC16BC" w:rsidRPr="005E06E6">
        <w:rPr>
          <w:sz w:val="28"/>
          <w:szCs w:val="28"/>
        </w:rPr>
        <w:t xml:space="preserve"> </w:t>
      </w:r>
      <w:r w:rsidR="005D11F6" w:rsidRPr="005E06E6">
        <w:rPr>
          <w:sz w:val="28"/>
          <w:szCs w:val="28"/>
        </w:rPr>
        <w:t>Για τον λόγο αυτό, στο</w:t>
      </w:r>
      <w:r w:rsidR="00A55602" w:rsidRPr="005E06E6">
        <w:rPr>
          <w:sz w:val="28"/>
          <w:szCs w:val="28"/>
        </w:rPr>
        <w:t xml:space="preserve"> πλαίσιο </w:t>
      </w:r>
      <w:r w:rsidR="001177F4" w:rsidRPr="005E06E6">
        <w:rPr>
          <w:sz w:val="28"/>
          <w:szCs w:val="28"/>
        </w:rPr>
        <w:t>του</w:t>
      </w:r>
      <w:r w:rsidR="00A55602" w:rsidRPr="005E06E6">
        <w:rPr>
          <w:sz w:val="28"/>
          <w:szCs w:val="28"/>
        </w:rPr>
        <w:t xml:space="preserve"> </w:t>
      </w:r>
      <w:r w:rsidR="00A55602" w:rsidRPr="005E06E6">
        <w:rPr>
          <w:sz w:val="28"/>
          <w:szCs w:val="28"/>
          <w:lang w:val="en-US"/>
        </w:rPr>
        <w:t>CCBE</w:t>
      </w:r>
      <w:r w:rsidR="00FC16BC" w:rsidRPr="005E06E6">
        <w:rPr>
          <w:sz w:val="28"/>
          <w:szCs w:val="28"/>
        </w:rPr>
        <w:t>,</w:t>
      </w:r>
      <w:r w:rsidR="00A55602" w:rsidRPr="005E06E6">
        <w:rPr>
          <w:sz w:val="28"/>
          <w:szCs w:val="28"/>
        </w:rPr>
        <w:t xml:space="preserve"> </w:t>
      </w:r>
      <w:r w:rsidR="005D11F6" w:rsidRPr="005E06E6">
        <w:rPr>
          <w:sz w:val="28"/>
          <w:szCs w:val="28"/>
        </w:rPr>
        <w:t>πραγματοποιήθηκαν</w:t>
      </w:r>
      <w:r w:rsidR="00FC16BC" w:rsidRPr="005E06E6">
        <w:rPr>
          <w:sz w:val="28"/>
          <w:szCs w:val="28"/>
        </w:rPr>
        <w:t xml:space="preserve"> </w:t>
      </w:r>
      <w:r w:rsidR="00CA24C6" w:rsidRPr="005E06E6">
        <w:rPr>
          <w:sz w:val="28"/>
          <w:szCs w:val="28"/>
        </w:rPr>
        <w:t>διμερείς συναντήσεις με εκπροσώπους των αυστριακών και γαλλικών δικηγορικών συλλόγων, που έχουν ήδη συστήσει με επιτυχία, ανάλογους θεσμούς</w:t>
      </w:r>
      <w:r w:rsidR="00A55602" w:rsidRPr="005E06E6">
        <w:rPr>
          <w:sz w:val="28"/>
          <w:szCs w:val="28"/>
        </w:rPr>
        <w:t>.</w:t>
      </w:r>
      <w:r w:rsidR="005D11F6" w:rsidRPr="005E06E6">
        <w:rPr>
          <w:sz w:val="28"/>
          <w:szCs w:val="28"/>
        </w:rPr>
        <w:t xml:space="preserve"> </w:t>
      </w:r>
    </w:p>
    <w:p w14:paraId="4E34E8E8" w14:textId="5AE21586" w:rsidR="0097281B" w:rsidRPr="005E06E6" w:rsidRDefault="001506B3" w:rsidP="00A55602">
      <w:pPr>
        <w:rPr>
          <w:sz w:val="28"/>
          <w:szCs w:val="28"/>
        </w:rPr>
      </w:pPr>
      <w:r w:rsidRPr="005E06E6">
        <w:rPr>
          <w:sz w:val="28"/>
          <w:szCs w:val="28"/>
        </w:rPr>
        <w:t xml:space="preserve">Στο πλαίσιο της συνεργασίας και </w:t>
      </w:r>
      <w:proofErr w:type="spellStart"/>
      <w:r w:rsidRPr="005E06E6">
        <w:rPr>
          <w:sz w:val="28"/>
          <w:szCs w:val="28"/>
        </w:rPr>
        <w:t>συναντίληψης</w:t>
      </w:r>
      <w:proofErr w:type="spellEnd"/>
      <w:r w:rsidRPr="005E06E6">
        <w:rPr>
          <w:sz w:val="28"/>
          <w:szCs w:val="28"/>
        </w:rPr>
        <w:t xml:space="preserve"> που εδραιώθηκε</w:t>
      </w:r>
      <w:r w:rsidR="00CA24C6" w:rsidRPr="005E06E6">
        <w:rPr>
          <w:sz w:val="28"/>
          <w:szCs w:val="28"/>
        </w:rPr>
        <w:t xml:space="preserve"> σε ευρωπαϊκό επίπεδο</w:t>
      </w:r>
      <w:r w:rsidR="00803706" w:rsidRPr="005E06E6">
        <w:rPr>
          <w:sz w:val="28"/>
          <w:szCs w:val="28"/>
        </w:rPr>
        <w:t>,</w:t>
      </w:r>
      <w:r w:rsidRPr="005E06E6">
        <w:rPr>
          <w:sz w:val="28"/>
          <w:szCs w:val="28"/>
        </w:rPr>
        <w:t xml:space="preserve"> </w:t>
      </w:r>
      <w:r w:rsidR="00BA721A" w:rsidRPr="005E06E6">
        <w:rPr>
          <w:sz w:val="28"/>
          <w:szCs w:val="28"/>
        </w:rPr>
        <w:t xml:space="preserve">ο </w:t>
      </w:r>
      <w:r w:rsidR="00225906" w:rsidRPr="005E06E6">
        <w:rPr>
          <w:sz w:val="28"/>
          <w:szCs w:val="28"/>
        </w:rPr>
        <w:t>διοργανώσαμε</w:t>
      </w:r>
      <w:r w:rsidR="00BA721A" w:rsidRPr="005E06E6">
        <w:rPr>
          <w:sz w:val="28"/>
          <w:szCs w:val="28"/>
        </w:rPr>
        <w:t xml:space="preserve"> στις 29.5.2018 επιστημονική ημερίδα, με τη συμμετοχή μεταξύ άλλων, των</w:t>
      </w:r>
      <w:r w:rsidR="009A03EC" w:rsidRPr="005E06E6">
        <w:rPr>
          <w:sz w:val="28"/>
          <w:szCs w:val="28"/>
        </w:rPr>
        <w:t xml:space="preserve"> κ. κ. </w:t>
      </w:r>
      <w:proofErr w:type="spellStart"/>
      <w:r w:rsidR="009A03EC" w:rsidRPr="005E06E6">
        <w:rPr>
          <w:b/>
          <w:sz w:val="28"/>
          <w:szCs w:val="28"/>
        </w:rPr>
        <w:t>Rupert</w:t>
      </w:r>
      <w:proofErr w:type="spellEnd"/>
      <w:r w:rsidR="009A03EC" w:rsidRPr="005E06E6">
        <w:rPr>
          <w:b/>
          <w:sz w:val="28"/>
          <w:szCs w:val="28"/>
        </w:rPr>
        <w:t xml:space="preserve"> </w:t>
      </w:r>
      <w:proofErr w:type="spellStart"/>
      <w:r w:rsidR="009A03EC" w:rsidRPr="005E06E6">
        <w:rPr>
          <w:b/>
          <w:sz w:val="28"/>
          <w:szCs w:val="28"/>
        </w:rPr>
        <w:t>Wolff</w:t>
      </w:r>
      <w:proofErr w:type="spellEnd"/>
      <w:r w:rsidR="009A03EC" w:rsidRPr="005E06E6">
        <w:rPr>
          <w:sz w:val="28"/>
          <w:szCs w:val="28"/>
        </w:rPr>
        <w:t xml:space="preserve">, Δικηγόρο Σάλτσμπουργκ, </w:t>
      </w:r>
      <w:r w:rsidR="00BA721A" w:rsidRPr="005E06E6">
        <w:rPr>
          <w:sz w:val="28"/>
          <w:szCs w:val="28"/>
        </w:rPr>
        <w:t>Πρόεδρο</w:t>
      </w:r>
      <w:r w:rsidR="009A03EC" w:rsidRPr="005E06E6">
        <w:rPr>
          <w:sz w:val="28"/>
          <w:szCs w:val="28"/>
        </w:rPr>
        <w:t xml:space="preserve"> του Αυστριακού Ομοσπονδιακού Δ</w:t>
      </w:r>
      <w:r w:rsidR="00803706" w:rsidRPr="005E06E6">
        <w:rPr>
          <w:sz w:val="28"/>
          <w:szCs w:val="28"/>
        </w:rPr>
        <w:t>ικηγορικού Συλλόγου, τ. Πρόεδρο του</w:t>
      </w:r>
      <w:r w:rsidR="009A03EC" w:rsidRPr="005E06E6">
        <w:rPr>
          <w:sz w:val="28"/>
          <w:szCs w:val="28"/>
        </w:rPr>
        <w:t xml:space="preserve"> CCBE και τον κ. </w:t>
      </w:r>
      <w:proofErr w:type="spellStart"/>
      <w:r w:rsidR="009A03EC" w:rsidRPr="005E06E6">
        <w:rPr>
          <w:b/>
          <w:sz w:val="28"/>
          <w:szCs w:val="28"/>
        </w:rPr>
        <w:t>Louis</w:t>
      </w:r>
      <w:proofErr w:type="spellEnd"/>
      <w:r w:rsidR="009A03EC" w:rsidRPr="005E06E6">
        <w:rPr>
          <w:b/>
          <w:sz w:val="28"/>
          <w:szCs w:val="28"/>
        </w:rPr>
        <w:t xml:space="preserve"> </w:t>
      </w:r>
      <w:proofErr w:type="spellStart"/>
      <w:r w:rsidR="009A03EC" w:rsidRPr="005E06E6">
        <w:rPr>
          <w:b/>
          <w:sz w:val="28"/>
          <w:szCs w:val="28"/>
        </w:rPr>
        <w:t>Buchman</w:t>
      </w:r>
      <w:proofErr w:type="spellEnd"/>
      <w:r w:rsidR="009A03EC" w:rsidRPr="005E06E6">
        <w:rPr>
          <w:sz w:val="28"/>
          <w:szCs w:val="28"/>
        </w:rPr>
        <w:t>, Δικηγόρο</w:t>
      </w:r>
      <w:r w:rsidRPr="005E06E6">
        <w:rPr>
          <w:sz w:val="28"/>
          <w:szCs w:val="28"/>
        </w:rPr>
        <w:t xml:space="preserve"> </w:t>
      </w:r>
      <w:proofErr w:type="spellStart"/>
      <w:r w:rsidRPr="005E06E6">
        <w:rPr>
          <w:sz w:val="28"/>
          <w:szCs w:val="28"/>
        </w:rPr>
        <w:t>Παρισίων</w:t>
      </w:r>
      <w:proofErr w:type="spellEnd"/>
      <w:r w:rsidRPr="005E06E6">
        <w:rPr>
          <w:sz w:val="28"/>
          <w:szCs w:val="28"/>
        </w:rPr>
        <w:t xml:space="preserve"> και Νέας Υόρκης, </w:t>
      </w:r>
      <w:r w:rsidR="009A03EC" w:rsidRPr="005E06E6">
        <w:rPr>
          <w:sz w:val="28"/>
          <w:szCs w:val="28"/>
        </w:rPr>
        <w:t>Πρόεδρο</w:t>
      </w:r>
      <w:r w:rsidRPr="005E06E6">
        <w:rPr>
          <w:sz w:val="28"/>
          <w:szCs w:val="28"/>
        </w:rPr>
        <w:t xml:space="preserve"> της Επιτροπής Ευρωπαϊκών και Διεθνών Υποθέσεων του Εθνικού Συμβουλίου των Δικηγορικών Συλλόγων Γαλλίας</w:t>
      </w:r>
      <w:r w:rsidR="009A03EC" w:rsidRPr="005E06E6">
        <w:rPr>
          <w:sz w:val="28"/>
          <w:szCs w:val="28"/>
        </w:rPr>
        <w:t xml:space="preserve">, </w:t>
      </w:r>
      <w:r w:rsidR="00BA721A" w:rsidRPr="005E06E6">
        <w:rPr>
          <w:sz w:val="28"/>
          <w:szCs w:val="28"/>
        </w:rPr>
        <w:t xml:space="preserve">οι οποίοι μας </w:t>
      </w:r>
      <w:proofErr w:type="spellStart"/>
      <w:r w:rsidR="00BA721A" w:rsidRPr="005E06E6">
        <w:rPr>
          <w:sz w:val="28"/>
          <w:szCs w:val="28"/>
        </w:rPr>
        <w:t>μετέφερεαν</w:t>
      </w:r>
      <w:proofErr w:type="spellEnd"/>
      <w:r w:rsidR="009A03EC" w:rsidRPr="005E06E6">
        <w:rPr>
          <w:sz w:val="28"/>
          <w:szCs w:val="28"/>
        </w:rPr>
        <w:t xml:space="preserve"> την γαλλική και αυστριακή εμπειρία</w:t>
      </w:r>
      <w:r w:rsidR="00803706" w:rsidRPr="005E06E6">
        <w:rPr>
          <w:sz w:val="28"/>
          <w:szCs w:val="28"/>
        </w:rPr>
        <w:t>,</w:t>
      </w:r>
      <w:r w:rsidR="009A03EC" w:rsidRPr="005E06E6">
        <w:rPr>
          <w:sz w:val="28"/>
          <w:szCs w:val="28"/>
        </w:rPr>
        <w:t xml:space="preserve"> και </w:t>
      </w:r>
      <w:r w:rsidR="00BA721A" w:rsidRPr="005E06E6">
        <w:rPr>
          <w:sz w:val="28"/>
          <w:szCs w:val="28"/>
        </w:rPr>
        <w:t xml:space="preserve">παρείχαν </w:t>
      </w:r>
      <w:r w:rsidR="00A55602" w:rsidRPr="005E06E6">
        <w:rPr>
          <w:sz w:val="28"/>
          <w:szCs w:val="28"/>
        </w:rPr>
        <w:t xml:space="preserve">την αναγκαία τεχνογνωσία και οργανωτική βοήθεια για τη σύσταση </w:t>
      </w:r>
      <w:r w:rsidR="00BA721A" w:rsidRPr="005E06E6">
        <w:rPr>
          <w:sz w:val="28"/>
          <w:szCs w:val="28"/>
        </w:rPr>
        <w:t>της Μόνιμης Διαιτησίας του ΔΣΑ</w:t>
      </w:r>
      <w:r w:rsidR="00A55602" w:rsidRPr="005E06E6">
        <w:rPr>
          <w:sz w:val="28"/>
          <w:szCs w:val="28"/>
        </w:rPr>
        <w:t>.</w:t>
      </w:r>
    </w:p>
    <w:p w14:paraId="5ED7E31F" w14:textId="77777777" w:rsidR="005D11F6" w:rsidRPr="005E06E6" w:rsidRDefault="005D11F6" w:rsidP="00A55602">
      <w:pPr>
        <w:rPr>
          <w:sz w:val="28"/>
          <w:szCs w:val="28"/>
        </w:rPr>
      </w:pPr>
    </w:p>
    <w:p w14:paraId="53F2B137" w14:textId="77777777" w:rsidR="00EA4959" w:rsidRPr="005E06E6" w:rsidRDefault="00BA721A" w:rsidP="00267694">
      <w:pPr>
        <w:rPr>
          <w:sz w:val="28"/>
          <w:szCs w:val="28"/>
        </w:rPr>
      </w:pPr>
      <w:r w:rsidRPr="005E06E6">
        <w:rPr>
          <w:sz w:val="28"/>
          <w:szCs w:val="28"/>
        </w:rPr>
        <w:lastRenderedPageBreak/>
        <w:t xml:space="preserve">Θέλω να σταθώ στα </w:t>
      </w:r>
      <w:r w:rsidRPr="005E06E6">
        <w:rPr>
          <w:b/>
          <w:sz w:val="28"/>
          <w:szCs w:val="28"/>
        </w:rPr>
        <w:t xml:space="preserve">βασικά χαρακτηριστικά της Μόνιμης Διαιτησίας του ΔΣΑ, όπως αποτυπώνονται στον </w:t>
      </w:r>
      <w:r w:rsidR="00EA4959" w:rsidRPr="005E06E6">
        <w:rPr>
          <w:b/>
          <w:sz w:val="28"/>
          <w:szCs w:val="28"/>
        </w:rPr>
        <w:t xml:space="preserve">ως άνω εγκεκριμένο </w:t>
      </w:r>
      <w:r w:rsidRPr="005E06E6">
        <w:rPr>
          <w:b/>
          <w:sz w:val="28"/>
          <w:szCs w:val="28"/>
          <w:u w:val="single"/>
        </w:rPr>
        <w:t>Κανονισμό</w:t>
      </w:r>
      <w:r w:rsidR="00EA4959" w:rsidRPr="005E06E6">
        <w:rPr>
          <w:sz w:val="28"/>
          <w:szCs w:val="28"/>
        </w:rPr>
        <w:t>,</w:t>
      </w:r>
      <w:r w:rsidRPr="005E06E6">
        <w:rPr>
          <w:sz w:val="28"/>
          <w:szCs w:val="28"/>
        </w:rPr>
        <w:t xml:space="preserve"> </w:t>
      </w:r>
      <w:r w:rsidR="00EA4959" w:rsidRPr="005E06E6">
        <w:rPr>
          <w:sz w:val="28"/>
          <w:szCs w:val="28"/>
        </w:rPr>
        <w:t>τα οποία</w:t>
      </w:r>
      <w:r w:rsidR="00267694" w:rsidRPr="005E06E6">
        <w:rPr>
          <w:sz w:val="28"/>
          <w:szCs w:val="28"/>
        </w:rPr>
        <w:t xml:space="preserve"> θεωρώ κομβικά </w:t>
      </w:r>
      <w:r w:rsidR="001177F4" w:rsidRPr="005E06E6">
        <w:rPr>
          <w:sz w:val="28"/>
          <w:szCs w:val="28"/>
        </w:rPr>
        <w:t xml:space="preserve">για </w:t>
      </w:r>
      <w:r w:rsidR="00CA24C6" w:rsidRPr="005E06E6">
        <w:rPr>
          <w:sz w:val="28"/>
          <w:szCs w:val="28"/>
        </w:rPr>
        <w:t>την επιτυχία του θεσμού:</w:t>
      </w:r>
    </w:p>
    <w:p w14:paraId="1B310A1C" w14:textId="79FF587D" w:rsidR="00267694" w:rsidRPr="005E06E6" w:rsidRDefault="00CA24C6" w:rsidP="00267694">
      <w:pPr>
        <w:rPr>
          <w:sz w:val="28"/>
          <w:szCs w:val="28"/>
        </w:rPr>
      </w:pPr>
      <w:r w:rsidRPr="005E06E6">
        <w:rPr>
          <w:sz w:val="28"/>
          <w:szCs w:val="28"/>
        </w:rPr>
        <w:t xml:space="preserve"> </w:t>
      </w:r>
    </w:p>
    <w:p w14:paraId="610FA636" w14:textId="63ABF0BB" w:rsidR="006608E4" w:rsidRPr="005E06E6" w:rsidRDefault="00267694" w:rsidP="006608E4">
      <w:pPr>
        <w:rPr>
          <w:b/>
          <w:sz w:val="28"/>
          <w:szCs w:val="28"/>
        </w:rPr>
      </w:pPr>
      <w:r w:rsidRPr="005E06E6">
        <w:rPr>
          <w:b/>
          <w:sz w:val="28"/>
          <w:szCs w:val="28"/>
        </w:rPr>
        <w:t xml:space="preserve">1. </w:t>
      </w:r>
      <w:r w:rsidR="006608E4" w:rsidRPr="005E06E6">
        <w:rPr>
          <w:sz w:val="28"/>
          <w:szCs w:val="28"/>
        </w:rPr>
        <w:t>Προκειμένου</w:t>
      </w:r>
      <w:r w:rsidR="006608E4" w:rsidRPr="005E06E6">
        <w:rPr>
          <w:b/>
          <w:sz w:val="28"/>
          <w:szCs w:val="28"/>
        </w:rPr>
        <w:t xml:space="preserve"> οι διαιτητές </w:t>
      </w:r>
      <w:r w:rsidR="00225906" w:rsidRPr="005E06E6">
        <w:rPr>
          <w:sz w:val="28"/>
          <w:szCs w:val="28"/>
        </w:rPr>
        <w:t xml:space="preserve">να </w:t>
      </w:r>
      <w:r w:rsidR="006608E4" w:rsidRPr="005E06E6">
        <w:rPr>
          <w:sz w:val="28"/>
          <w:szCs w:val="28"/>
        </w:rPr>
        <w:t>είναι νομικοί κύρους, µε εμπειρία στα ζητήματα Διαιτησίας, και υψηλή επιστημονική κατάρτιση</w:t>
      </w:r>
      <w:r w:rsidR="006608E4" w:rsidRPr="005E06E6">
        <w:rPr>
          <w:b/>
          <w:sz w:val="28"/>
          <w:szCs w:val="28"/>
        </w:rPr>
        <w:t xml:space="preserve">, </w:t>
      </w:r>
      <w:r w:rsidR="006608E4" w:rsidRPr="005E06E6">
        <w:rPr>
          <w:sz w:val="28"/>
          <w:szCs w:val="28"/>
        </w:rPr>
        <w:t xml:space="preserve">θέσαμε αυστηρές προϋποθέσεις για την </w:t>
      </w:r>
      <w:r w:rsidR="006608E4" w:rsidRPr="005E06E6">
        <w:rPr>
          <w:b/>
          <w:sz w:val="28"/>
          <w:szCs w:val="28"/>
        </w:rPr>
        <w:t>εγγραφή στον Κατάλογο Διαιτητών</w:t>
      </w:r>
      <w:r w:rsidR="006608E4" w:rsidRPr="005E06E6">
        <w:rPr>
          <w:sz w:val="28"/>
          <w:szCs w:val="28"/>
        </w:rPr>
        <w:t xml:space="preserve"> του ΔΣΑ, ήτοι σωρευτικά: </w:t>
      </w:r>
      <w:r w:rsidR="006608E4" w:rsidRPr="005E06E6">
        <w:rPr>
          <w:i/>
          <w:sz w:val="28"/>
          <w:szCs w:val="28"/>
        </w:rPr>
        <w:t>(α)  προηγούμενη άσκηση δικηγορίας για 15 έτη, (β)  αποδεδειγμένη γνώση ή πρακτική εμπειρία στο γνωστικό αντικείμενο της διαιτησίας, και, (</w:t>
      </w:r>
      <w:proofErr w:type="spellStart"/>
      <w:r w:rsidR="006608E4" w:rsidRPr="005E06E6">
        <w:rPr>
          <w:i/>
          <w:sz w:val="28"/>
          <w:szCs w:val="28"/>
        </w:rPr>
        <w:t>γα</w:t>
      </w:r>
      <w:proofErr w:type="spellEnd"/>
      <w:r w:rsidR="006608E4" w:rsidRPr="005E06E6">
        <w:rPr>
          <w:i/>
          <w:sz w:val="28"/>
          <w:szCs w:val="28"/>
        </w:rPr>
        <w:t>)  αποδεδειγμένη συμμετοχή του ενδιαφερόμενου ως Διαιτητή ή Επιδιαιτητή σε μια τουλάχιστον διαιτησία η οποία έχει ολοκληρωθεί με έκδοση διαιτητικής απόφασης ή (</w:t>
      </w:r>
      <w:proofErr w:type="spellStart"/>
      <w:r w:rsidR="006608E4" w:rsidRPr="005E06E6">
        <w:rPr>
          <w:i/>
          <w:sz w:val="28"/>
          <w:szCs w:val="28"/>
        </w:rPr>
        <w:t>γβ</w:t>
      </w:r>
      <w:proofErr w:type="spellEnd"/>
      <w:r w:rsidR="006608E4" w:rsidRPr="005E06E6">
        <w:rPr>
          <w:i/>
          <w:sz w:val="28"/>
          <w:szCs w:val="28"/>
        </w:rPr>
        <w:t>) η αποδεδειγμένη συμμετοχή του ενδιαφερόμενου ως πληρεξουσίου δικηγόρου διαδίκου σε τουλάχιστον πέντε (5) διαιτησίες, εκ των οποίων η μία τουλάχιστον διεθνής</w:t>
      </w:r>
      <w:r w:rsidR="006608E4" w:rsidRPr="005E06E6">
        <w:rPr>
          <w:sz w:val="28"/>
          <w:szCs w:val="28"/>
        </w:rPr>
        <w:t xml:space="preserve"> (άρθρο 4 παρ. 2 Κανονισμού)</w:t>
      </w:r>
    </w:p>
    <w:p w14:paraId="574F1FEB" w14:textId="77777777" w:rsidR="006608E4" w:rsidRPr="005E06E6" w:rsidRDefault="006608E4" w:rsidP="006608E4">
      <w:pPr>
        <w:rPr>
          <w:sz w:val="28"/>
          <w:szCs w:val="28"/>
        </w:rPr>
      </w:pPr>
    </w:p>
    <w:p w14:paraId="113DCE79" w14:textId="06943481" w:rsidR="006608E4" w:rsidRPr="005E06E6" w:rsidRDefault="006608E4" w:rsidP="006608E4">
      <w:pPr>
        <w:rPr>
          <w:sz w:val="28"/>
          <w:szCs w:val="28"/>
        </w:rPr>
      </w:pPr>
      <w:r w:rsidRPr="005E06E6">
        <w:rPr>
          <w:b/>
          <w:sz w:val="28"/>
          <w:szCs w:val="28"/>
        </w:rPr>
        <w:t>2.</w:t>
      </w:r>
      <w:r w:rsidRPr="005E06E6">
        <w:rPr>
          <w:sz w:val="28"/>
          <w:szCs w:val="28"/>
        </w:rPr>
        <w:t xml:space="preserve"> Πρόταξη της </w:t>
      </w:r>
      <w:r w:rsidRPr="005E06E6">
        <w:rPr>
          <w:b/>
          <w:sz w:val="28"/>
          <w:szCs w:val="28"/>
        </w:rPr>
        <w:t xml:space="preserve">ιδιωτικής </w:t>
      </w:r>
      <w:r w:rsidR="00AB27AD" w:rsidRPr="005E06E6">
        <w:rPr>
          <w:b/>
          <w:sz w:val="28"/>
          <w:szCs w:val="28"/>
        </w:rPr>
        <w:t xml:space="preserve">και διαδικαστικής </w:t>
      </w:r>
      <w:r w:rsidRPr="005E06E6">
        <w:rPr>
          <w:b/>
          <w:sz w:val="28"/>
          <w:szCs w:val="28"/>
        </w:rPr>
        <w:t>αυτονομίας</w:t>
      </w:r>
      <w:r w:rsidRPr="005E06E6">
        <w:rPr>
          <w:sz w:val="28"/>
          <w:szCs w:val="28"/>
        </w:rPr>
        <w:t xml:space="preserve"> των μερών: Επί μονομελούς διαιτητικού δικαστηρίου, τα </w:t>
      </w:r>
      <w:proofErr w:type="spellStart"/>
      <w:r w:rsidRPr="005E06E6">
        <w:rPr>
          <w:sz w:val="28"/>
          <w:szCs w:val="28"/>
        </w:rPr>
        <w:t>διάδικα</w:t>
      </w:r>
      <w:proofErr w:type="spellEnd"/>
      <w:r w:rsidRPr="005E06E6">
        <w:rPr>
          <w:sz w:val="28"/>
          <w:szCs w:val="28"/>
        </w:rPr>
        <w:t xml:space="preserve"> μέρη καλούνται να συμφωνήσουν στο πρόσωπο του μοναδικού διαιτητή. Επί τριμελούς διαιτητικού δικαστηρίου, κάθε διάδικο μέρος ορί</w:t>
      </w:r>
      <w:r w:rsidR="00225906" w:rsidRPr="005E06E6">
        <w:rPr>
          <w:sz w:val="28"/>
          <w:szCs w:val="28"/>
        </w:rPr>
        <w:t>ζ</w:t>
      </w:r>
      <w:r w:rsidRPr="005E06E6">
        <w:rPr>
          <w:sz w:val="28"/>
          <w:szCs w:val="28"/>
        </w:rPr>
        <w:t xml:space="preserve">ει διαιτητή της επιλογής του , </w:t>
      </w:r>
      <w:r w:rsidR="00225906" w:rsidRPr="005E06E6">
        <w:rPr>
          <w:sz w:val="28"/>
          <w:szCs w:val="28"/>
        </w:rPr>
        <w:t>οι οποίοι στη συνέχεια</w:t>
      </w:r>
      <w:r w:rsidRPr="005E06E6">
        <w:rPr>
          <w:sz w:val="28"/>
          <w:szCs w:val="28"/>
        </w:rPr>
        <w:t xml:space="preserve"> ορίζουν από κοινού τον επιδιαιτητή. Η Επιτροπή Διαιτησίας ορίζει Διαιτητή ή Διαιτητές μόνο επί ασυμφωνίας των μερών (άρθρο 5 Κανονισμού). </w:t>
      </w:r>
      <w:r w:rsidR="00AB27AD" w:rsidRPr="005E06E6">
        <w:rPr>
          <w:sz w:val="28"/>
          <w:szCs w:val="28"/>
        </w:rPr>
        <w:t>Επίσης, με την επιφύλαξη των διατάξεων του Κανονισμού</w:t>
      </w:r>
      <w:r w:rsidR="00225906" w:rsidRPr="005E06E6">
        <w:rPr>
          <w:sz w:val="28"/>
          <w:szCs w:val="28"/>
        </w:rPr>
        <w:t>,</w:t>
      </w:r>
      <w:r w:rsidR="00AB27AD" w:rsidRPr="005E06E6">
        <w:rPr>
          <w:sz w:val="28"/>
          <w:szCs w:val="28"/>
        </w:rPr>
        <w:t xml:space="preserve"> τα μέρη με συμφωνία τους καθορίζουν ελεύθερα την διαιτητική διαδικασία (άρθρο 8 σε συνδ. με 13</w:t>
      </w:r>
      <w:r w:rsidR="00225906" w:rsidRPr="005E06E6">
        <w:rPr>
          <w:sz w:val="28"/>
          <w:szCs w:val="28"/>
        </w:rPr>
        <w:t xml:space="preserve"> Κανονισμού</w:t>
      </w:r>
      <w:r w:rsidR="00AB27AD" w:rsidRPr="005E06E6">
        <w:rPr>
          <w:sz w:val="28"/>
          <w:szCs w:val="28"/>
        </w:rPr>
        <w:t>).</w:t>
      </w:r>
    </w:p>
    <w:p w14:paraId="0EAD01EF" w14:textId="77777777" w:rsidR="006608E4" w:rsidRPr="005E06E6" w:rsidRDefault="006608E4" w:rsidP="006608E4">
      <w:pPr>
        <w:rPr>
          <w:sz w:val="28"/>
          <w:szCs w:val="28"/>
        </w:rPr>
      </w:pPr>
    </w:p>
    <w:p w14:paraId="77CD6A18" w14:textId="1D98178B" w:rsidR="00267694" w:rsidRPr="005E06E6" w:rsidRDefault="006608E4" w:rsidP="00267694">
      <w:pPr>
        <w:rPr>
          <w:sz w:val="28"/>
          <w:szCs w:val="28"/>
        </w:rPr>
      </w:pPr>
      <w:r w:rsidRPr="005E06E6">
        <w:rPr>
          <w:b/>
          <w:sz w:val="28"/>
          <w:szCs w:val="28"/>
        </w:rPr>
        <w:lastRenderedPageBreak/>
        <w:t>3</w:t>
      </w:r>
      <w:r w:rsidR="00267694" w:rsidRPr="005E06E6">
        <w:rPr>
          <w:b/>
          <w:sz w:val="28"/>
          <w:szCs w:val="28"/>
        </w:rPr>
        <w:t xml:space="preserve">. </w:t>
      </w:r>
      <w:r w:rsidR="00B96974" w:rsidRPr="005E06E6">
        <w:rPr>
          <w:sz w:val="28"/>
          <w:szCs w:val="28"/>
        </w:rPr>
        <w:t xml:space="preserve">Η </w:t>
      </w:r>
      <w:r w:rsidR="00B96974" w:rsidRPr="005E06E6">
        <w:rPr>
          <w:b/>
          <w:sz w:val="28"/>
          <w:szCs w:val="28"/>
        </w:rPr>
        <w:t>δ</w:t>
      </w:r>
      <w:r w:rsidR="00477B8A" w:rsidRPr="005E06E6">
        <w:rPr>
          <w:b/>
          <w:sz w:val="28"/>
          <w:szCs w:val="28"/>
        </w:rPr>
        <w:t>ιαιτητική διαδικασία</w:t>
      </w:r>
      <w:r w:rsidR="00B96974" w:rsidRPr="005E06E6">
        <w:rPr>
          <w:sz w:val="28"/>
          <w:szCs w:val="28"/>
        </w:rPr>
        <w:t xml:space="preserve"> σέβεται τις βασικές σταθερές του νομικού μας πολιτισμού, ιδίως τις αρχές της </w:t>
      </w:r>
      <w:r w:rsidR="00B96974" w:rsidRPr="005E06E6">
        <w:rPr>
          <w:b/>
          <w:sz w:val="28"/>
          <w:szCs w:val="28"/>
        </w:rPr>
        <w:t>ίσης μεταχείρισης των διαδίκων</w:t>
      </w:r>
      <w:r w:rsidR="00EA1326" w:rsidRPr="005E06E6">
        <w:rPr>
          <w:sz w:val="28"/>
          <w:szCs w:val="28"/>
        </w:rPr>
        <w:t xml:space="preserve"> και τ</w:t>
      </w:r>
      <w:r w:rsidR="00B96974" w:rsidRPr="005E06E6">
        <w:rPr>
          <w:sz w:val="28"/>
          <w:szCs w:val="28"/>
        </w:rPr>
        <w:t xml:space="preserve">ης </w:t>
      </w:r>
      <w:r w:rsidR="00B96974" w:rsidRPr="005E06E6">
        <w:rPr>
          <w:b/>
          <w:sz w:val="28"/>
          <w:szCs w:val="28"/>
        </w:rPr>
        <w:t>εκατέρωθεν ακρόασης</w:t>
      </w:r>
      <w:r w:rsidR="00EA1326" w:rsidRPr="005E06E6">
        <w:rPr>
          <w:b/>
          <w:sz w:val="28"/>
          <w:szCs w:val="28"/>
        </w:rPr>
        <w:t xml:space="preserve"> </w:t>
      </w:r>
      <w:r w:rsidR="00EA1326" w:rsidRPr="005E06E6">
        <w:rPr>
          <w:sz w:val="28"/>
          <w:szCs w:val="28"/>
        </w:rPr>
        <w:t>(άρθρο 9 Κανονισμού)</w:t>
      </w:r>
      <w:r w:rsidR="00B96974" w:rsidRPr="005E06E6">
        <w:rPr>
          <w:sz w:val="28"/>
          <w:szCs w:val="28"/>
        </w:rPr>
        <w:t>.</w:t>
      </w:r>
      <w:r w:rsidR="00AB27AD" w:rsidRPr="005E06E6">
        <w:rPr>
          <w:sz w:val="28"/>
          <w:szCs w:val="28"/>
        </w:rPr>
        <w:t xml:space="preserve"> Διαφυλάσσονται, περαιτέρω, οι αρχές της </w:t>
      </w:r>
      <w:r w:rsidR="00AB27AD" w:rsidRPr="005E06E6">
        <w:rPr>
          <w:b/>
          <w:sz w:val="28"/>
          <w:szCs w:val="28"/>
        </w:rPr>
        <w:t>ανεξαρτησίας και της αμεροληψίας</w:t>
      </w:r>
      <w:r w:rsidR="00AB27AD" w:rsidRPr="005E06E6">
        <w:rPr>
          <w:sz w:val="28"/>
          <w:szCs w:val="28"/>
        </w:rPr>
        <w:t xml:space="preserve"> καθώς ο διαιτητής ή ο επιδιαιτητής καθ’ όλη τη διαιτητική διαδικασία οφείλει να δηλώνει άμεσα στα μέρη οποιοδήποτε στοιχείο το οποίο μπορεί να γεννήσει δικαιολογημένες αμφιβολίες ως προς την αμεροληψία ή την ανεξαρτησία του (άρθρο 6 παρ. 3), ενώ προβλέπεται</w:t>
      </w:r>
      <w:r w:rsidR="00225906" w:rsidRPr="005E06E6">
        <w:rPr>
          <w:sz w:val="28"/>
          <w:szCs w:val="28"/>
        </w:rPr>
        <w:t>, συντρεχουσών των σχετικών προϋποθέσεων,</w:t>
      </w:r>
      <w:r w:rsidR="00AB27AD" w:rsidRPr="005E06E6">
        <w:rPr>
          <w:sz w:val="28"/>
          <w:szCs w:val="28"/>
        </w:rPr>
        <w:t xml:space="preserve"> </w:t>
      </w:r>
      <w:r w:rsidR="00AB27AD" w:rsidRPr="005E06E6">
        <w:rPr>
          <w:b/>
          <w:sz w:val="28"/>
          <w:szCs w:val="28"/>
        </w:rPr>
        <w:t>εξαίρεση</w:t>
      </w:r>
      <w:r w:rsidR="00AB27AD" w:rsidRPr="005E06E6">
        <w:rPr>
          <w:sz w:val="28"/>
          <w:szCs w:val="28"/>
        </w:rPr>
        <w:t xml:space="preserve"> διαιτητών κατ’ εφαρμογή των διατάξεων του ν. 2735/1999 (περί Διεθνούς Εμπορικής Διαιτησίας) (άρθρο 6 παρ. 4). </w:t>
      </w:r>
    </w:p>
    <w:p w14:paraId="1E6C0040" w14:textId="06343415" w:rsidR="00267694" w:rsidRPr="005E06E6" w:rsidRDefault="00267694" w:rsidP="00267694">
      <w:pPr>
        <w:rPr>
          <w:sz w:val="28"/>
          <w:szCs w:val="28"/>
        </w:rPr>
      </w:pPr>
    </w:p>
    <w:p w14:paraId="73FB7423" w14:textId="2104219E" w:rsidR="006608E4" w:rsidRPr="005E06E6" w:rsidRDefault="006608E4" w:rsidP="006608E4">
      <w:pPr>
        <w:rPr>
          <w:sz w:val="28"/>
          <w:szCs w:val="28"/>
        </w:rPr>
      </w:pPr>
      <w:r w:rsidRPr="005E06E6">
        <w:rPr>
          <w:sz w:val="28"/>
          <w:szCs w:val="28"/>
        </w:rPr>
        <w:t xml:space="preserve">4. </w:t>
      </w:r>
      <w:r w:rsidRPr="005E06E6">
        <w:rPr>
          <w:b/>
          <w:sz w:val="28"/>
          <w:szCs w:val="28"/>
        </w:rPr>
        <w:t>Λελογισμένο</w:t>
      </w:r>
      <w:r w:rsidRPr="005E06E6">
        <w:rPr>
          <w:sz w:val="28"/>
          <w:szCs w:val="28"/>
        </w:rPr>
        <w:t xml:space="preserve"> </w:t>
      </w:r>
      <w:r w:rsidRPr="005E06E6">
        <w:rPr>
          <w:b/>
          <w:sz w:val="28"/>
          <w:szCs w:val="28"/>
        </w:rPr>
        <w:t>κόστος</w:t>
      </w:r>
      <w:r w:rsidRPr="005E06E6">
        <w:rPr>
          <w:sz w:val="28"/>
          <w:szCs w:val="28"/>
        </w:rPr>
        <w:t xml:space="preserve"> : Είναι φανερό ότι προκειμένου να καταστεί ο θεσμός ελκυστικός για τους συναδέλφους και τους διαδίκους, πρέπει το κόστος να είναι λελογισμένο. Συναφώς, </w:t>
      </w:r>
      <w:r w:rsidRPr="005E06E6">
        <w:rPr>
          <w:i/>
          <w:sz w:val="28"/>
          <w:szCs w:val="28"/>
        </w:rPr>
        <w:t xml:space="preserve">τα έξοδα διαιτησίας δεν μπορούν ποτέ να υπερβαίνουν είτε </w:t>
      </w:r>
      <w:r w:rsidRPr="005E06E6">
        <w:rPr>
          <w:b/>
          <w:i/>
          <w:sz w:val="28"/>
          <w:szCs w:val="28"/>
        </w:rPr>
        <w:t>το 1% του αντικειμένου της διαφοράς, είτε το ποσό των 15.000 Ευρώ συνολικά</w:t>
      </w:r>
      <w:r w:rsidRPr="005E06E6">
        <w:rPr>
          <w:i/>
          <w:sz w:val="28"/>
          <w:szCs w:val="28"/>
        </w:rPr>
        <w:t xml:space="preserve">, εκτός εάν υπάρξει αντίθετη αιτιολογημένη απόφαση του Διαιτητικού Δικαστηρίου </w:t>
      </w:r>
      <w:r w:rsidRPr="005E06E6">
        <w:rPr>
          <w:sz w:val="28"/>
          <w:szCs w:val="28"/>
        </w:rPr>
        <w:t xml:space="preserve">(άρθρο 15 παρ. 3 Κανονισμού). </w:t>
      </w:r>
    </w:p>
    <w:p w14:paraId="368A71F5" w14:textId="78428962" w:rsidR="006608E4" w:rsidRPr="005E06E6" w:rsidRDefault="006608E4" w:rsidP="006608E4">
      <w:pPr>
        <w:rPr>
          <w:sz w:val="28"/>
          <w:szCs w:val="28"/>
        </w:rPr>
      </w:pPr>
    </w:p>
    <w:p w14:paraId="56983EB8" w14:textId="42D22F77" w:rsidR="006608E4" w:rsidRPr="005E06E6" w:rsidRDefault="006608E4" w:rsidP="006608E4">
      <w:pPr>
        <w:rPr>
          <w:sz w:val="28"/>
          <w:szCs w:val="28"/>
        </w:rPr>
      </w:pPr>
      <w:r w:rsidRPr="005E06E6">
        <w:rPr>
          <w:b/>
          <w:sz w:val="28"/>
          <w:szCs w:val="28"/>
        </w:rPr>
        <w:t>5.</w:t>
      </w:r>
      <w:r w:rsidRPr="005E06E6">
        <w:rPr>
          <w:sz w:val="28"/>
          <w:szCs w:val="28"/>
        </w:rPr>
        <w:t xml:space="preserve"> </w:t>
      </w:r>
      <w:r w:rsidRPr="005E06E6">
        <w:rPr>
          <w:b/>
          <w:sz w:val="28"/>
          <w:szCs w:val="28"/>
        </w:rPr>
        <w:t>Οργανωτική υποδομή</w:t>
      </w:r>
      <w:r w:rsidRPr="005E06E6">
        <w:rPr>
          <w:sz w:val="28"/>
          <w:szCs w:val="28"/>
        </w:rPr>
        <w:t xml:space="preserve">. Η μόνιμη διαιτησία στηρίζεται στη λειτουργία τριών οργάνων που εξασφαλίζουν </w:t>
      </w:r>
      <w:r w:rsidRPr="005E06E6">
        <w:rPr>
          <w:b/>
          <w:sz w:val="28"/>
          <w:szCs w:val="28"/>
        </w:rPr>
        <w:t>λειτουργική και οργανωτική αυτοτέλεια και επάρκεια</w:t>
      </w:r>
      <w:r w:rsidRPr="005E06E6">
        <w:rPr>
          <w:sz w:val="28"/>
          <w:szCs w:val="28"/>
        </w:rPr>
        <w:t xml:space="preserve">: (α) την </w:t>
      </w:r>
      <w:r w:rsidRPr="005E06E6">
        <w:rPr>
          <w:b/>
          <w:sz w:val="28"/>
          <w:szCs w:val="28"/>
        </w:rPr>
        <w:t>Επιτροπή Διαιτησίας</w:t>
      </w:r>
      <w:r w:rsidRPr="005E06E6">
        <w:rPr>
          <w:sz w:val="28"/>
          <w:szCs w:val="28"/>
        </w:rPr>
        <w:t xml:space="preserve"> με θητεία πέντε ετών, αποτελούμενη από τρία (3) έως πέντε (5) μέλη, διακεκριμένους επιστήμονες και έμπειρους επαγγελματίες με ειδίκευση στο θεσμό της Διαιτησίας</w:t>
      </w:r>
      <w:r w:rsidR="00AB27AD" w:rsidRPr="005E06E6">
        <w:rPr>
          <w:sz w:val="28"/>
          <w:szCs w:val="28"/>
        </w:rPr>
        <w:t xml:space="preserve"> (άρθρο 2)</w:t>
      </w:r>
      <w:r w:rsidRPr="005E06E6">
        <w:rPr>
          <w:sz w:val="28"/>
          <w:szCs w:val="28"/>
        </w:rPr>
        <w:t xml:space="preserve">. Έργο της η εισήγηση </w:t>
      </w:r>
      <w:r w:rsidR="00AB27AD" w:rsidRPr="005E06E6">
        <w:rPr>
          <w:sz w:val="28"/>
          <w:szCs w:val="28"/>
        </w:rPr>
        <w:t xml:space="preserve">για τη σύνταξη του Καταλόγου Διαιτητών από το ΔΣ του ΔΣΑ, και ο ορισμός διαιτητή επί ασυμφωνίας </w:t>
      </w:r>
      <w:r w:rsidR="00AB27AD" w:rsidRPr="005E06E6">
        <w:rPr>
          <w:sz w:val="28"/>
          <w:szCs w:val="28"/>
        </w:rPr>
        <w:lastRenderedPageBreak/>
        <w:t xml:space="preserve">των μερών (άρθρα 4, 5) </w:t>
      </w:r>
      <w:r w:rsidRPr="005E06E6">
        <w:rPr>
          <w:sz w:val="28"/>
          <w:szCs w:val="28"/>
        </w:rPr>
        <w:t xml:space="preserve">(β) </w:t>
      </w:r>
      <w:r w:rsidR="00AB27AD" w:rsidRPr="005E06E6">
        <w:rPr>
          <w:sz w:val="28"/>
          <w:szCs w:val="28"/>
        </w:rPr>
        <w:t xml:space="preserve">το </w:t>
      </w:r>
      <w:r w:rsidRPr="005E06E6">
        <w:rPr>
          <w:b/>
          <w:sz w:val="28"/>
          <w:szCs w:val="28"/>
        </w:rPr>
        <w:t xml:space="preserve">Γραφείο Διαιτησίας </w:t>
      </w:r>
      <w:r w:rsidRPr="005E06E6">
        <w:rPr>
          <w:sz w:val="28"/>
          <w:szCs w:val="28"/>
        </w:rPr>
        <w:t>με</w:t>
      </w:r>
      <w:r w:rsidRPr="005E06E6">
        <w:rPr>
          <w:b/>
          <w:sz w:val="28"/>
          <w:szCs w:val="28"/>
        </w:rPr>
        <w:t xml:space="preserve"> </w:t>
      </w:r>
      <w:r w:rsidRPr="005E06E6">
        <w:rPr>
          <w:sz w:val="28"/>
          <w:szCs w:val="28"/>
        </w:rPr>
        <w:t>επικεφαλής μέλος του Διοικητικού Συμβούλιου του Δ.Σ.Α. και με αντικείμενο την εξυπηρέτηση του έργου των διαιτησιών, τον έλεγχο ποιότητας των παρεχόμενων υπηρεσιών, την προώθηση των αιτήσεων εγγραφής των ενδιαφερομένων στον Κατάλογο Διαιτητών,</w:t>
      </w:r>
      <w:r w:rsidR="00225906" w:rsidRPr="005E06E6">
        <w:rPr>
          <w:sz w:val="28"/>
          <w:szCs w:val="28"/>
        </w:rPr>
        <w:t xml:space="preserve"> και</w:t>
      </w:r>
      <w:r w:rsidRPr="005E06E6">
        <w:rPr>
          <w:sz w:val="28"/>
          <w:szCs w:val="28"/>
        </w:rPr>
        <w:t xml:space="preserve"> την υποβολή εισηγήσεων προς την Επιτροπή Διαιτησίας (άρθρο 3),</w:t>
      </w:r>
      <w:r w:rsidR="00225906" w:rsidRPr="005E06E6">
        <w:rPr>
          <w:sz w:val="28"/>
          <w:szCs w:val="28"/>
        </w:rPr>
        <w:t xml:space="preserve"> και τέλος</w:t>
      </w:r>
      <w:r w:rsidRPr="005E06E6">
        <w:rPr>
          <w:sz w:val="28"/>
          <w:szCs w:val="28"/>
        </w:rPr>
        <w:t xml:space="preserve"> (γ) </w:t>
      </w:r>
      <w:r w:rsidRPr="005E06E6">
        <w:rPr>
          <w:b/>
          <w:sz w:val="28"/>
          <w:szCs w:val="28"/>
        </w:rPr>
        <w:t>Γραμματεία Διαιτησίας</w:t>
      </w:r>
      <w:r w:rsidR="00AB27AD" w:rsidRPr="005E06E6">
        <w:rPr>
          <w:b/>
          <w:sz w:val="28"/>
          <w:szCs w:val="28"/>
        </w:rPr>
        <w:t xml:space="preserve"> (</w:t>
      </w:r>
      <w:r w:rsidR="00AB27AD" w:rsidRPr="005E06E6">
        <w:rPr>
          <w:sz w:val="28"/>
          <w:szCs w:val="28"/>
        </w:rPr>
        <w:t>άρθρο 3)</w:t>
      </w:r>
      <w:r w:rsidRPr="005E06E6">
        <w:rPr>
          <w:sz w:val="28"/>
          <w:szCs w:val="28"/>
        </w:rPr>
        <w:t>.</w:t>
      </w:r>
    </w:p>
    <w:p w14:paraId="2B9D7C73" w14:textId="4A893FBF" w:rsidR="006608E4" w:rsidRPr="005E06E6" w:rsidRDefault="006608E4" w:rsidP="006608E4">
      <w:pPr>
        <w:rPr>
          <w:sz w:val="28"/>
          <w:szCs w:val="28"/>
        </w:rPr>
      </w:pPr>
      <w:r w:rsidRPr="005E06E6">
        <w:rPr>
          <w:sz w:val="28"/>
          <w:szCs w:val="28"/>
        </w:rPr>
        <w:t xml:space="preserve"> </w:t>
      </w:r>
    </w:p>
    <w:p w14:paraId="7D9A206C" w14:textId="7F82B702" w:rsidR="006608E4" w:rsidRPr="005E06E6" w:rsidRDefault="00AB27AD" w:rsidP="00267694">
      <w:pPr>
        <w:rPr>
          <w:b/>
          <w:sz w:val="28"/>
          <w:szCs w:val="28"/>
        </w:rPr>
      </w:pPr>
      <w:r w:rsidRPr="005E06E6">
        <w:rPr>
          <w:sz w:val="28"/>
          <w:szCs w:val="28"/>
        </w:rPr>
        <w:t xml:space="preserve">Η επιτυχία του θεσμού όμως δεν εξαρτάται αποκλειστικά από τον Κανονισμό. Δύο ακόμη προϋποθέσεις χρήζουν ειδικής επισήμανσης: </w:t>
      </w:r>
    </w:p>
    <w:p w14:paraId="0D3AD917" w14:textId="77777777" w:rsidR="00AB27AD" w:rsidRPr="005E06E6" w:rsidRDefault="00AB27AD" w:rsidP="00267694">
      <w:pPr>
        <w:rPr>
          <w:b/>
          <w:sz w:val="28"/>
          <w:szCs w:val="28"/>
        </w:rPr>
      </w:pPr>
    </w:p>
    <w:p w14:paraId="30524F86" w14:textId="77B9676A" w:rsidR="002F3D6A" w:rsidRPr="005E06E6" w:rsidRDefault="00AB27AD" w:rsidP="00267694">
      <w:pPr>
        <w:rPr>
          <w:sz w:val="28"/>
          <w:szCs w:val="28"/>
        </w:rPr>
      </w:pPr>
      <w:r w:rsidRPr="005E06E6">
        <w:rPr>
          <w:b/>
          <w:i/>
          <w:sz w:val="28"/>
          <w:szCs w:val="28"/>
        </w:rPr>
        <w:t>Πρώτον</w:t>
      </w:r>
      <w:r w:rsidRPr="005E06E6">
        <w:rPr>
          <w:b/>
          <w:sz w:val="28"/>
          <w:szCs w:val="28"/>
        </w:rPr>
        <w:t xml:space="preserve">, </w:t>
      </w:r>
      <w:r w:rsidRPr="005E06E6">
        <w:rPr>
          <w:sz w:val="28"/>
          <w:szCs w:val="28"/>
        </w:rPr>
        <w:t>η</w:t>
      </w:r>
      <w:r w:rsidR="00267694" w:rsidRPr="005E06E6">
        <w:rPr>
          <w:sz w:val="28"/>
          <w:szCs w:val="28"/>
        </w:rPr>
        <w:t xml:space="preserve"> υπαγωγή στη Διαιτησία </w:t>
      </w:r>
      <w:r w:rsidR="002F3D6A" w:rsidRPr="005E06E6">
        <w:rPr>
          <w:sz w:val="28"/>
          <w:szCs w:val="28"/>
        </w:rPr>
        <w:t xml:space="preserve">του </w:t>
      </w:r>
      <w:r w:rsidRPr="005E06E6">
        <w:rPr>
          <w:sz w:val="28"/>
          <w:szCs w:val="28"/>
        </w:rPr>
        <w:t>ΔΣΑ</w:t>
      </w:r>
      <w:r w:rsidR="002F3D6A" w:rsidRPr="005E06E6">
        <w:rPr>
          <w:sz w:val="28"/>
          <w:szCs w:val="28"/>
        </w:rPr>
        <w:t xml:space="preserve"> προϋποθέτει κατ’ ανάγκη</w:t>
      </w:r>
      <w:r w:rsidR="00267694" w:rsidRPr="005E06E6">
        <w:rPr>
          <w:sz w:val="28"/>
          <w:szCs w:val="28"/>
        </w:rPr>
        <w:t xml:space="preserve"> </w:t>
      </w:r>
      <w:r w:rsidR="002F3D6A" w:rsidRPr="005E06E6">
        <w:rPr>
          <w:sz w:val="28"/>
          <w:szCs w:val="28"/>
        </w:rPr>
        <w:t>τη</w:t>
      </w:r>
      <w:r w:rsidR="00B96974" w:rsidRPr="005E06E6">
        <w:rPr>
          <w:sz w:val="28"/>
          <w:szCs w:val="28"/>
        </w:rPr>
        <w:t>ν διάδοση και ευρεία</w:t>
      </w:r>
      <w:r w:rsidR="002F3D6A" w:rsidRPr="005E06E6">
        <w:rPr>
          <w:sz w:val="28"/>
          <w:szCs w:val="28"/>
        </w:rPr>
        <w:t xml:space="preserve"> χρήση </w:t>
      </w:r>
      <w:r w:rsidR="002F3D6A" w:rsidRPr="005E06E6">
        <w:rPr>
          <w:b/>
          <w:sz w:val="28"/>
          <w:szCs w:val="28"/>
        </w:rPr>
        <w:t>ρητρών Διαιτησίας</w:t>
      </w:r>
      <w:r w:rsidR="002F3D6A" w:rsidRPr="005E06E6">
        <w:rPr>
          <w:sz w:val="28"/>
          <w:szCs w:val="28"/>
        </w:rPr>
        <w:t xml:space="preserve">, η υιοθέτηση των οποίων </w:t>
      </w:r>
      <w:proofErr w:type="spellStart"/>
      <w:r w:rsidRPr="005E06E6">
        <w:rPr>
          <w:sz w:val="28"/>
          <w:szCs w:val="28"/>
        </w:rPr>
        <w:t>απόκειται</w:t>
      </w:r>
      <w:proofErr w:type="spellEnd"/>
      <w:r w:rsidRPr="005E06E6">
        <w:rPr>
          <w:sz w:val="28"/>
          <w:szCs w:val="28"/>
        </w:rPr>
        <w:t xml:space="preserve"> σ</w:t>
      </w:r>
      <w:r w:rsidR="009A03EC" w:rsidRPr="005E06E6">
        <w:rPr>
          <w:sz w:val="28"/>
          <w:szCs w:val="28"/>
        </w:rPr>
        <w:t xml:space="preserve">τους συναδέλφους </w:t>
      </w:r>
      <w:r w:rsidRPr="005E06E6">
        <w:rPr>
          <w:sz w:val="28"/>
          <w:szCs w:val="28"/>
        </w:rPr>
        <w:t>– νομικούς παραστάτες των συμβαλλομένων</w:t>
      </w:r>
      <w:r w:rsidR="00267694" w:rsidRPr="005E06E6">
        <w:rPr>
          <w:sz w:val="28"/>
          <w:szCs w:val="28"/>
        </w:rPr>
        <w:t>.</w:t>
      </w:r>
      <w:r w:rsidR="00304128" w:rsidRPr="005E06E6">
        <w:rPr>
          <w:sz w:val="28"/>
          <w:szCs w:val="28"/>
        </w:rPr>
        <w:t xml:space="preserve"> </w:t>
      </w:r>
    </w:p>
    <w:p w14:paraId="7C1A77DD" w14:textId="77777777" w:rsidR="00AB27AD" w:rsidRPr="005E06E6" w:rsidRDefault="00AB27AD" w:rsidP="00A55602">
      <w:pPr>
        <w:rPr>
          <w:b/>
          <w:sz w:val="28"/>
          <w:szCs w:val="28"/>
        </w:rPr>
      </w:pPr>
    </w:p>
    <w:p w14:paraId="60C18AF7" w14:textId="1521682C" w:rsidR="00304128" w:rsidRPr="005E06E6" w:rsidRDefault="00AB27AD" w:rsidP="00A55602">
      <w:pPr>
        <w:rPr>
          <w:sz w:val="28"/>
          <w:szCs w:val="28"/>
        </w:rPr>
      </w:pPr>
      <w:r w:rsidRPr="005E06E6">
        <w:rPr>
          <w:b/>
          <w:i/>
          <w:sz w:val="28"/>
          <w:szCs w:val="28"/>
        </w:rPr>
        <w:t>Δεύτερον</w:t>
      </w:r>
      <w:r w:rsidRPr="005E06E6">
        <w:rPr>
          <w:b/>
          <w:sz w:val="28"/>
          <w:szCs w:val="28"/>
        </w:rPr>
        <w:t xml:space="preserve">, </w:t>
      </w:r>
      <w:r w:rsidRPr="005E06E6">
        <w:rPr>
          <w:sz w:val="28"/>
          <w:szCs w:val="28"/>
        </w:rPr>
        <w:t xml:space="preserve">ο ΔΣΑ θα αναλάβει στο πλαίσιο της προώθησης του θεσμού την διοργάνωση </w:t>
      </w:r>
      <w:r w:rsidRPr="005E06E6">
        <w:rPr>
          <w:b/>
          <w:sz w:val="28"/>
          <w:szCs w:val="28"/>
        </w:rPr>
        <w:t>προγραμμάτων</w:t>
      </w:r>
      <w:r w:rsidR="00B96974" w:rsidRPr="005E06E6">
        <w:rPr>
          <w:sz w:val="28"/>
          <w:szCs w:val="28"/>
        </w:rPr>
        <w:t xml:space="preserve"> </w:t>
      </w:r>
      <w:r w:rsidR="00EE0A51" w:rsidRPr="005E06E6">
        <w:rPr>
          <w:b/>
          <w:sz w:val="28"/>
          <w:szCs w:val="28"/>
        </w:rPr>
        <w:t>κατάρτισης</w:t>
      </w:r>
      <w:r w:rsidR="00EE0A51" w:rsidRPr="005E06E6">
        <w:rPr>
          <w:sz w:val="28"/>
          <w:szCs w:val="28"/>
        </w:rPr>
        <w:t xml:space="preserve"> νομικών παραστατών, προκειμένου να εξοικειωθούν οι συνάδελφοι με την διαιτητική διαδικασία</w:t>
      </w:r>
      <w:r w:rsidR="009A03EC" w:rsidRPr="005E06E6">
        <w:rPr>
          <w:sz w:val="28"/>
          <w:szCs w:val="28"/>
        </w:rPr>
        <w:t xml:space="preserve"> </w:t>
      </w:r>
      <w:r w:rsidR="00B96974" w:rsidRPr="005E06E6">
        <w:rPr>
          <w:sz w:val="28"/>
          <w:szCs w:val="28"/>
        </w:rPr>
        <w:t>και τα οφέλη που προσφέρει</w:t>
      </w:r>
      <w:r w:rsidR="00EE0A51" w:rsidRPr="005E06E6">
        <w:rPr>
          <w:sz w:val="28"/>
          <w:szCs w:val="28"/>
        </w:rPr>
        <w:t xml:space="preserve">. </w:t>
      </w:r>
    </w:p>
    <w:p w14:paraId="7BFD03E9" w14:textId="77777777" w:rsidR="00626001" w:rsidRPr="005E06E6" w:rsidRDefault="00626001" w:rsidP="00A55602">
      <w:pPr>
        <w:rPr>
          <w:sz w:val="28"/>
          <w:szCs w:val="28"/>
        </w:rPr>
      </w:pPr>
    </w:p>
    <w:p w14:paraId="0CB4A082" w14:textId="39A96A09" w:rsidR="00B76022" w:rsidRPr="005E06E6" w:rsidRDefault="00AB27AD" w:rsidP="00A55602">
      <w:pPr>
        <w:rPr>
          <w:b/>
          <w:sz w:val="28"/>
          <w:szCs w:val="28"/>
        </w:rPr>
      </w:pPr>
      <w:r w:rsidRPr="005E06E6">
        <w:rPr>
          <w:b/>
          <w:sz w:val="28"/>
          <w:szCs w:val="28"/>
        </w:rPr>
        <w:t>Οι πρωτοβουλίες μας αποδεικνύουν</w:t>
      </w:r>
      <w:r w:rsidR="00B96974" w:rsidRPr="005E06E6">
        <w:rPr>
          <w:b/>
          <w:sz w:val="28"/>
          <w:szCs w:val="28"/>
        </w:rPr>
        <w:t xml:space="preserve"> ότι </w:t>
      </w:r>
      <w:r w:rsidR="00626001" w:rsidRPr="005E06E6">
        <w:rPr>
          <w:b/>
          <w:sz w:val="28"/>
          <w:szCs w:val="28"/>
        </w:rPr>
        <w:t>έχ</w:t>
      </w:r>
      <w:r w:rsidRPr="005E06E6">
        <w:rPr>
          <w:b/>
          <w:sz w:val="28"/>
          <w:szCs w:val="28"/>
        </w:rPr>
        <w:t>ουμε</w:t>
      </w:r>
      <w:r w:rsidR="00626001" w:rsidRPr="005E06E6">
        <w:rPr>
          <w:b/>
          <w:sz w:val="28"/>
          <w:szCs w:val="28"/>
        </w:rPr>
        <w:t xml:space="preserve"> σταθερά το βλέμμα στραμμένο στο μέλλον. </w:t>
      </w:r>
      <w:r w:rsidRPr="005E06E6">
        <w:rPr>
          <w:b/>
          <w:sz w:val="28"/>
          <w:szCs w:val="28"/>
        </w:rPr>
        <w:t>Αντιμετωπίζουμε τ</w:t>
      </w:r>
      <w:r w:rsidR="00626001" w:rsidRPr="005E06E6">
        <w:rPr>
          <w:b/>
          <w:sz w:val="28"/>
          <w:szCs w:val="28"/>
        </w:rPr>
        <w:t>ις παθογένειες της δ</w:t>
      </w:r>
      <w:r w:rsidR="001177F4" w:rsidRPr="005E06E6">
        <w:rPr>
          <w:b/>
          <w:sz w:val="28"/>
          <w:szCs w:val="28"/>
        </w:rPr>
        <w:t xml:space="preserve">ικαιοσύνης </w:t>
      </w:r>
      <w:r w:rsidR="00626001" w:rsidRPr="005E06E6">
        <w:rPr>
          <w:b/>
          <w:sz w:val="28"/>
          <w:szCs w:val="28"/>
        </w:rPr>
        <w:t xml:space="preserve">με καινοτόμο πνεύμα και δημιουργικότητα. </w:t>
      </w:r>
      <w:r w:rsidRPr="005E06E6">
        <w:rPr>
          <w:b/>
          <w:sz w:val="28"/>
          <w:szCs w:val="28"/>
        </w:rPr>
        <w:t>Η Μόνιμη Διαιτησία του ΔΣΑ, που γίνεται απτή πραγματικότητα, καταδεικνύει ότι με αποφασιστικότητα και μεθοδικότητα,  «</w:t>
      </w:r>
      <w:r w:rsidRPr="005E06E6">
        <w:rPr>
          <w:b/>
          <w:i/>
          <w:sz w:val="28"/>
          <w:szCs w:val="28"/>
        </w:rPr>
        <w:t>με λογισμό και μ όνειρο</w:t>
      </w:r>
      <w:r w:rsidRPr="005E06E6">
        <w:rPr>
          <w:b/>
          <w:sz w:val="28"/>
          <w:szCs w:val="28"/>
        </w:rPr>
        <w:t>»</w:t>
      </w:r>
      <w:r w:rsidR="00225906" w:rsidRPr="005E06E6">
        <w:rPr>
          <w:b/>
          <w:sz w:val="28"/>
          <w:szCs w:val="28"/>
        </w:rPr>
        <w:t>,</w:t>
      </w:r>
      <w:r w:rsidRPr="005E06E6">
        <w:rPr>
          <w:b/>
          <w:sz w:val="28"/>
          <w:szCs w:val="28"/>
        </w:rPr>
        <w:t xml:space="preserve"> </w:t>
      </w:r>
      <w:r w:rsidRPr="005E06E6">
        <w:rPr>
          <w:b/>
          <w:sz w:val="28"/>
          <w:szCs w:val="28"/>
        </w:rPr>
        <w:lastRenderedPageBreak/>
        <w:t>μπορούμε να χτίσουμε ένα καλύτερο μέλλον</w:t>
      </w:r>
      <w:r w:rsidR="00225906" w:rsidRPr="005E06E6">
        <w:rPr>
          <w:b/>
          <w:sz w:val="28"/>
          <w:szCs w:val="28"/>
        </w:rPr>
        <w:t>, προς όφελος της Δικαιοσύνης, του νομικού κόσμου και των πολιτών</w:t>
      </w:r>
      <w:r w:rsidRPr="005E06E6">
        <w:rPr>
          <w:b/>
          <w:sz w:val="28"/>
          <w:szCs w:val="28"/>
        </w:rPr>
        <w:t xml:space="preserve">. </w:t>
      </w:r>
    </w:p>
    <w:p w14:paraId="087E56F3" w14:textId="005A2542" w:rsidR="00B76022" w:rsidRPr="005E06E6" w:rsidRDefault="00B76022" w:rsidP="00A55602">
      <w:pPr>
        <w:rPr>
          <w:sz w:val="28"/>
          <w:szCs w:val="28"/>
        </w:rPr>
      </w:pPr>
      <w:r w:rsidRPr="005E06E6">
        <w:rPr>
          <w:sz w:val="28"/>
          <w:szCs w:val="28"/>
        </w:rPr>
        <w:t xml:space="preserve">Σας ευχαριστώ. </w:t>
      </w:r>
    </w:p>
    <w:p w14:paraId="71DA52D5" w14:textId="77777777" w:rsidR="006D4380" w:rsidRPr="005E06E6" w:rsidRDefault="006D4380" w:rsidP="00817281">
      <w:pPr>
        <w:rPr>
          <w:sz w:val="28"/>
          <w:szCs w:val="28"/>
        </w:rPr>
      </w:pPr>
    </w:p>
    <w:bookmarkEnd w:id="0"/>
    <w:p w14:paraId="5FA8BC2C" w14:textId="77777777" w:rsidR="00817281" w:rsidRPr="005E06E6" w:rsidRDefault="00817281" w:rsidP="00817281">
      <w:pPr>
        <w:rPr>
          <w:sz w:val="28"/>
          <w:szCs w:val="28"/>
        </w:rPr>
      </w:pPr>
    </w:p>
    <w:sectPr w:rsidR="00817281" w:rsidRPr="005E06E6" w:rsidSect="004B7A1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0DF73" w14:textId="77777777" w:rsidR="00B60E8F" w:rsidRDefault="00B60E8F" w:rsidP="007F2C56">
      <w:pPr>
        <w:spacing w:line="240" w:lineRule="auto"/>
      </w:pPr>
      <w:r>
        <w:separator/>
      </w:r>
    </w:p>
  </w:endnote>
  <w:endnote w:type="continuationSeparator" w:id="0">
    <w:p w14:paraId="2C844E05" w14:textId="77777777" w:rsidR="00B60E8F" w:rsidRDefault="00B60E8F" w:rsidP="007F2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544789743"/>
      <w:docPartObj>
        <w:docPartGallery w:val="Page Numbers (Bottom of Page)"/>
        <w:docPartUnique/>
      </w:docPartObj>
    </w:sdtPr>
    <w:sdtEndPr>
      <w:rPr>
        <w:rStyle w:val="a5"/>
      </w:rPr>
    </w:sdtEndPr>
    <w:sdtContent>
      <w:p w14:paraId="6747DB7E" w14:textId="77777777" w:rsidR="006608E4" w:rsidRDefault="006608E4" w:rsidP="00A96D78">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4ABC661C" w14:textId="77777777" w:rsidR="006608E4" w:rsidRDefault="006608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704705984"/>
      <w:docPartObj>
        <w:docPartGallery w:val="Page Numbers (Bottom of Page)"/>
        <w:docPartUnique/>
      </w:docPartObj>
    </w:sdtPr>
    <w:sdtEndPr>
      <w:rPr>
        <w:rStyle w:val="a5"/>
      </w:rPr>
    </w:sdtEndPr>
    <w:sdtContent>
      <w:p w14:paraId="59D5D904" w14:textId="77777777" w:rsidR="006608E4" w:rsidRDefault="006608E4" w:rsidP="00A96D78">
        <w:pPr>
          <w:pStyle w:val="a4"/>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15</w:t>
        </w:r>
        <w:r>
          <w:rPr>
            <w:rStyle w:val="a5"/>
          </w:rPr>
          <w:fldChar w:fldCharType="end"/>
        </w:r>
      </w:p>
    </w:sdtContent>
  </w:sdt>
  <w:p w14:paraId="7BF35314" w14:textId="77777777" w:rsidR="006608E4" w:rsidRDefault="006608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5F79" w14:textId="77777777" w:rsidR="00B60E8F" w:rsidRDefault="00B60E8F" w:rsidP="007F2C56">
      <w:pPr>
        <w:spacing w:line="240" w:lineRule="auto"/>
      </w:pPr>
      <w:r>
        <w:separator/>
      </w:r>
    </w:p>
  </w:footnote>
  <w:footnote w:type="continuationSeparator" w:id="0">
    <w:p w14:paraId="5E60EAF0" w14:textId="77777777" w:rsidR="00B60E8F" w:rsidRDefault="00B60E8F" w:rsidP="007F2C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D0399"/>
    <w:multiLevelType w:val="hybridMultilevel"/>
    <w:tmpl w:val="6F06CF72"/>
    <w:lvl w:ilvl="0" w:tplc="04080001">
      <w:start w:val="1"/>
      <w:numFmt w:val="bullet"/>
      <w:lvlText w:val=""/>
      <w:lvlJc w:val="left"/>
      <w:pPr>
        <w:ind w:left="773" w:hanging="360"/>
      </w:pPr>
      <w:rPr>
        <w:rFonts w:ascii="Symbol" w:hAnsi="Symbol" w:hint="default"/>
      </w:rPr>
    </w:lvl>
    <w:lvl w:ilvl="1" w:tplc="04080003" w:tentative="1">
      <w:start w:val="1"/>
      <w:numFmt w:val="bullet"/>
      <w:lvlText w:val="o"/>
      <w:lvlJc w:val="left"/>
      <w:pPr>
        <w:ind w:left="1493" w:hanging="360"/>
      </w:pPr>
      <w:rPr>
        <w:rFonts w:ascii="Courier New" w:hAnsi="Courier New" w:cs="Courier New" w:hint="default"/>
      </w:rPr>
    </w:lvl>
    <w:lvl w:ilvl="2" w:tplc="04080005" w:tentative="1">
      <w:start w:val="1"/>
      <w:numFmt w:val="bullet"/>
      <w:lvlText w:val=""/>
      <w:lvlJc w:val="left"/>
      <w:pPr>
        <w:ind w:left="2213" w:hanging="360"/>
      </w:pPr>
      <w:rPr>
        <w:rFonts w:ascii="Wingdings" w:hAnsi="Wingdings" w:hint="default"/>
      </w:rPr>
    </w:lvl>
    <w:lvl w:ilvl="3" w:tplc="04080001" w:tentative="1">
      <w:start w:val="1"/>
      <w:numFmt w:val="bullet"/>
      <w:lvlText w:val=""/>
      <w:lvlJc w:val="left"/>
      <w:pPr>
        <w:ind w:left="2933" w:hanging="360"/>
      </w:pPr>
      <w:rPr>
        <w:rFonts w:ascii="Symbol" w:hAnsi="Symbol" w:hint="default"/>
      </w:rPr>
    </w:lvl>
    <w:lvl w:ilvl="4" w:tplc="04080003" w:tentative="1">
      <w:start w:val="1"/>
      <w:numFmt w:val="bullet"/>
      <w:lvlText w:val="o"/>
      <w:lvlJc w:val="left"/>
      <w:pPr>
        <w:ind w:left="3653" w:hanging="360"/>
      </w:pPr>
      <w:rPr>
        <w:rFonts w:ascii="Courier New" w:hAnsi="Courier New" w:cs="Courier New" w:hint="default"/>
      </w:rPr>
    </w:lvl>
    <w:lvl w:ilvl="5" w:tplc="04080005" w:tentative="1">
      <w:start w:val="1"/>
      <w:numFmt w:val="bullet"/>
      <w:lvlText w:val=""/>
      <w:lvlJc w:val="left"/>
      <w:pPr>
        <w:ind w:left="4373" w:hanging="360"/>
      </w:pPr>
      <w:rPr>
        <w:rFonts w:ascii="Wingdings" w:hAnsi="Wingdings" w:hint="default"/>
      </w:rPr>
    </w:lvl>
    <w:lvl w:ilvl="6" w:tplc="04080001" w:tentative="1">
      <w:start w:val="1"/>
      <w:numFmt w:val="bullet"/>
      <w:lvlText w:val=""/>
      <w:lvlJc w:val="left"/>
      <w:pPr>
        <w:ind w:left="5093" w:hanging="360"/>
      </w:pPr>
      <w:rPr>
        <w:rFonts w:ascii="Symbol" w:hAnsi="Symbol" w:hint="default"/>
      </w:rPr>
    </w:lvl>
    <w:lvl w:ilvl="7" w:tplc="04080003" w:tentative="1">
      <w:start w:val="1"/>
      <w:numFmt w:val="bullet"/>
      <w:lvlText w:val="o"/>
      <w:lvlJc w:val="left"/>
      <w:pPr>
        <w:ind w:left="5813" w:hanging="360"/>
      </w:pPr>
      <w:rPr>
        <w:rFonts w:ascii="Courier New" w:hAnsi="Courier New" w:cs="Courier New" w:hint="default"/>
      </w:rPr>
    </w:lvl>
    <w:lvl w:ilvl="8" w:tplc="04080005" w:tentative="1">
      <w:start w:val="1"/>
      <w:numFmt w:val="bullet"/>
      <w:lvlText w:val=""/>
      <w:lvlJc w:val="left"/>
      <w:pPr>
        <w:ind w:left="6533" w:hanging="360"/>
      </w:pPr>
      <w:rPr>
        <w:rFonts w:ascii="Wingdings" w:hAnsi="Wingdings" w:hint="default"/>
      </w:rPr>
    </w:lvl>
  </w:abstractNum>
  <w:abstractNum w:abstractNumId="1" w15:restartNumberingAfterBreak="0">
    <w:nsid w:val="1D9D4EA7"/>
    <w:multiLevelType w:val="hybridMultilevel"/>
    <w:tmpl w:val="A2D684CE"/>
    <w:lvl w:ilvl="0" w:tplc="3964197A">
      <w:start w:val="5"/>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DAF6CBD"/>
    <w:multiLevelType w:val="hybridMultilevel"/>
    <w:tmpl w:val="B798B6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7B5879"/>
    <w:multiLevelType w:val="hybridMultilevel"/>
    <w:tmpl w:val="D5884A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281"/>
    <w:rsid w:val="00010084"/>
    <w:rsid w:val="000158B8"/>
    <w:rsid w:val="00060261"/>
    <w:rsid w:val="001177F4"/>
    <w:rsid w:val="0013519C"/>
    <w:rsid w:val="001506B3"/>
    <w:rsid w:val="001B1D94"/>
    <w:rsid w:val="001E6404"/>
    <w:rsid w:val="001F465F"/>
    <w:rsid w:val="00225906"/>
    <w:rsid w:val="0023280F"/>
    <w:rsid w:val="00267694"/>
    <w:rsid w:val="002F3D6A"/>
    <w:rsid w:val="00304128"/>
    <w:rsid w:val="00304FB4"/>
    <w:rsid w:val="00330BF0"/>
    <w:rsid w:val="003505C1"/>
    <w:rsid w:val="0036040C"/>
    <w:rsid w:val="00477B8A"/>
    <w:rsid w:val="004936F8"/>
    <w:rsid w:val="004B7A13"/>
    <w:rsid w:val="004C55BD"/>
    <w:rsid w:val="004F03EF"/>
    <w:rsid w:val="00500B28"/>
    <w:rsid w:val="00534FCB"/>
    <w:rsid w:val="005447EE"/>
    <w:rsid w:val="005B4434"/>
    <w:rsid w:val="005D11F6"/>
    <w:rsid w:val="005E06E6"/>
    <w:rsid w:val="00626001"/>
    <w:rsid w:val="006608E4"/>
    <w:rsid w:val="00662BB4"/>
    <w:rsid w:val="006A72B4"/>
    <w:rsid w:val="006D4380"/>
    <w:rsid w:val="006E1C27"/>
    <w:rsid w:val="006E713F"/>
    <w:rsid w:val="007076E9"/>
    <w:rsid w:val="007225A8"/>
    <w:rsid w:val="007243F5"/>
    <w:rsid w:val="00754D4E"/>
    <w:rsid w:val="00766E51"/>
    <w:rsid w:val="007C563B"/>
    <w:rsid w:val="007F2616"/>
    <w:rsid w:val="007F2C56"/>
    <w:rsid w:val="00803706"/>
    <w:rsid w:val="0080435E"/>
    <w:rsid w:val="00817281"/>
    <w:rsid w:val="0087131D"/>
    <w:rsid w:val="0097281B"/>
    <w:rsid w:val="00982696"/>
    <w:rsid w:val="009879DF"/>
    <w:rsid w:val="009A03EC"/>
    <w:rsid w:val="009D5B94"/>
    <w:rsid w:val="00A238E3"/>
    <w:rsid w:val="00A451A9"/>
    <w:rsid w:val="00A55602"/>
    <w:rsid w:val="00A96D78"/>
    <w:rsid w:val="00AB27AD"/>
    <w:rsid w:val="00B60E8F"/>
    <w:rsid w:val="00B76022"/>
    <w:rsid w:val="00B96974"/>
    <w:rsid w:val="00BA721A"/>
    <w:rsid w:val="00CA08D4"/>
    <w:rsid w:val="00CA24C6"/>
    <w:rsid w:val="00D375CF"/>
    <w:rsid w:val="00D40183"/>
    <w:rsid w:val="00D81959"/>
    <w:rsid w:val="00E03A68"/>
    <w:rsid w:val="00E54C89"/>
    <w:rsid w:val="00EA1326"/>
    <w:rsid w:val="00EA4959"/>
    <w:rsid w:val="00EE0A51"/>
    <w:rsid w:val="00FA1172"/>
    <w:rsid w:val="00FA5C53"/>
    <w:rsid w:val="00FC16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52EEB"/>
  <w14:defaultImageDpi w14:val="32767"/>
  <w15:chartTrackingRefBased/>
  <w15:docId w15:val="{40020381-D45D-D84F-9B8B-978048B3F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B28"/>
    <w:pPr>
      <w:spacing w:line="360" w:lineRule="auto"/>
      <w:jc w:val="both"/>
    </w:pPr>
  </w:style>
  <w:style w:type="paragraph" w:styleId="1">
    <w:name w:val="heading 1"/>
    <w:basedOn w:val="a"/>
    <w:next w:val="a"/>
    <w:link w:val="1Char"/>
    <w:uiPriority w:val="9"/>
    <w:qFormat/>
    <w:rsid w:val="008172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B443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7281"/>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54D4E"/>
    <w:pPr>
      <w:ind w:left="720"/>
      <w:contextualSpacing/>
    </w:pPr>
  </w:style>
  <w:style w:type="paragraph" w:styleId="a4">
    <w:name w:val="footer"/>
    <w:basedOn w:val="a"/>
    <w:link w:val="Char"/>
    <w:uiPriority w:val="99"/>
    <w:unhideWhenUsed/>
    <w:rsid w:val="007F2C56"/>
    <w:pPr>
      <w:tabs>
        <w:tab w:val="center" w:pos="4153"/>
        <w:tab w:val="right" w:pos="8306"/>
      </w:tabs>
      <w:spacing w:line="240" w:lineRule="auto"/>
    </w:pPr>
  </w:style>
  <w:style w:type="character" w:customStyle="1" w:styleId="Char">
    <w:name w:val="Υποσέλιδο Char"/>
    <w:basedOn w:val="a0"/>
    <w:link w:val="a4"/>
    <w:uiPriority w:val="99"/>
    <w:rsid w:val="007F2C56"/>
  </w:style>
  <w:style w:type="character" w:styleId="a5">
    <w:name w:val="page number"/>
    <w:basedOn w:val="a0"/>
    <w:uiPriority w:val="99"/>
    <w:semiHidden/>
    <w:unhideWhenUsed/>
    <w:rsid w:val="007F2C56"/>
  </w:style>
  <w:style w:type="paragraph" w:styleId="a6">
    <w:name w:val="Balloon Text"/>
    <w:basedOn w:val="a"/>
    <w:link w:val="Char0"/>
    <w:uiPriority w:val="99"/>
    <w:semiHidden/>
    <w:unhideWhenUsed/>
    <w:rsid w:val="003505C1"/>
    <w:pPr>
      <w:spacing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3505C1"/>
    <w:rPr>
      <w:rFonts w:ascii="Segoe UI" w:hAnsi="Segoe UI" w:cs="Segoe UI"/>
      <w:sz w:val="18"/>
      <w:szCs w:val="18"/>
    </w:rPr>
  </w:style>
  <w:style w:type="character" w:customStyle="1" w:styleId="2Char">
    <w:name w:val="Επικεφαλίδα 2 Char"/>
    <w:basedOn w:val="a0"/>
    <w:link w:val="2"/>
    <w:uiPriority w:val="9"/>
    <w:rsid w:val="005B44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2459</Words>
  <Characters>13283</Characters>
  <Application>Microsoft Office Word</Application>
  <DocSecurity>4</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Papadopoulos</dc:creator>
  <cp:keywords/>
  <dc:description/>
  <cp:lastModifiedBy>Γραμματεία Προέδρου</cp:lastModifiedBy>
  <cp:revision>2</cp:revision>
  <cp:lastPrinted>2018-05-29T14:20:00Z</cp:lastPrinted>
  <dcterms:created xsi:type="dcterms:W3CDTF">2018-11-27T06:57:00Z</dcterms:created>
  <dcterms:modified xsi:type="dcterms:W3CDTF">2018-11-27T06:57:00Z</dcterms:modified>
</cp:coreProperties>
</file>