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58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C824376" wp14:editId="4C62C5C8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3615752" cy="993127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%3nTPxDRHedP7AVWYMnAA_thumb_1ca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752" cy="99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ADE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2C0ADE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2C0ADE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2C0ADE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2C0ADE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2C0ADE" w:rsidRDefault="002C0ADE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</w:rPr>
      </w:pPr>
    </w:p>
    <w:p w:rsidR="00542958" w:rsidRPr="00582E31" w:rsidRDefault="007E7BEA" w:rsidP="00542958">
      <w:pPr>
        <w:pStyle w:val="Web"/>
        <w:spacing w:before="0" w:beforeAutospacing="0" w:after="90" w:afterAutospacing="0"/>
        <w:rPr>
          <w:rFonts w:ascii="Arial" w:hAnsi="Arial" w:cs="Arial"/>
          <w:b/>
          <w:bCs/>
          <w:color w:val="1D2129"/>
          <w:sz w:val="21"/>
          <w:szCs w:val="21"/>
          <w:lang w:val="el-GR"/>
        </w:rPr>
      </w:pPr>
      <w:r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Λ</w:t>
      </w:r>
      <w:r w:rsidR="00542958" w:rsidRPr="00582E3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ογοτεχνικός διαγωνισμός </w:t>
      </w:r>
      <w:r w:rsidR="0054295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για νομικούς σ</w:t>
      </w:r>
      <w:r w:rsidR="00542958" w:rsidRPr="00582E3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την εποχή του </w:t>
      </w:r>
      <w:proofErr w:type="spellStart"/>
      <w:r w:rsidR="00542958" w:rsidRPr="00582E3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κορωνοϊού</w:t>
      </w:r>
      <w:proofErr w:type="spellEnd"/>
    </w:p>
    <w:p w:rsidR="00542958" w:rsidRPr="00762FB1" w:rsidRDefault="00542958" w:rsidP="00542958">
      <w:pPr>
        <w:pStyle w:val="Web"/>
        <w:spacing w:before="90" w:beforeAutospacing="0" w:after="90" w:afterAutospacing="0"/>
        <w:rPr>
          <w:rFonts w:ascii="Arial" w:hAnsi="Arial" w:cs="Arial"/>
          <w:color w:val="1D2129"/>
          <w:sz w:val="21"/>
          <w:szCs w:val="21"/>
          <w:lang w:val="el-GR"/>
        </w:rPr>
      </w:pP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Στην εποχή του </w:t>
      </w:r>
      <w:proofErr w:type="spellStart"/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κορωνοϊού</w:t>
      </w:r>
      <w:proofErr w:type="spellEnd"/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η δημιουργική απασχόληση είναι η διέξοδος. Ως αντίβαρο στον εγκλεισμό</w:t>
      </w:r>
      <w:r w:rsidR="00B1121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και ως ευκαιρία </w:t>
      </w:r>
      <w:proofErr w:type="spellStart"/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επαν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ϊ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εράρχησης</w:t>
      </w:r>
      <w:proofErr w:type="spellEnd"/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των αξιών 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μας και καλύτερης κατανόησης 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το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υ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εαυτ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ού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μας, τ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ων άλλων 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και το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υ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κόσμο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υ</w:t>
      </w:r>
      <w:r w:rsidRPr="00746BE8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γύρω μας. Αλλά και για ν΄ αποδείξουμε ότι υπάρχουν πάρα πολλά πράγματα που μπορούμε να κάνουμε μαζί, χωρίς χρήματα και πολλά μέσα, αλλά με θετική διάθεση</w:t>
      </w:r>
      <w:r>
        <w:rPr>
          <w:rFonts w:ascii="Arial" w:hAnsi="Arial" w:cs="Arial"/>
          <w:color w:val="1D2129"/>
          <w:sz w:val="21"/>
          <w:szCs w:val="21"/>
          <w:lang w:val="el-GR"/>
        </w:rPr>
        <w:t>.</w:t>
      </w: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>Μ</w:t>
      </w:r>
      <w:r w:rsidR="007E7BEA">
        <w:rPr>
          <w:rFonts w:ascii="Arial" w:hAnsi="Arial" w:cs="Arial"/>
          <w:color w:val="1D2129"/>
          <w:sz w:val="21"/>
          <w:szCs w:val="21"/>
          <w:lang w:val="el-GR"/>
        </w:rPr>
        <w:t>’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αυτήν την βασική ιδέα</w:t>
      </w:r>
      <w:r w:rsidR="007E7BEA">
        <w:rPr>
          <w:rFonts w:ascii="Arial" w:hAnsi="Arial" w:cs="Arial"/>
          <w:color w:val="1D2129"/>
          <w:sz w:val="21"/>
          <w:szCs w:val="21"/>
          <w:lang w:val="el-GR"/>
        </w:rPr>
        <w:t xml:space="preserve"> διοργανώνεται ο λογοτεχνικός διαγωνισμός για νομικούς</w:t>
      </w:r>
      <w:r w:rsidR="007E7BEA" w:rsidRPr="00746BE8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 w:rsidR="007E7BEA">
        <w:rPr>
          <w:rFonts w:ascii="Arial" w:hAnsi="Arial" w:cs="Arial"/>
          <w:color w:val="1D2129"/>
          <w:sz w:val="21"/>
          <w:szCs w:val="21"/>
          <w:lang w:val="el-GR"/>
        </w:rPr>
        <w:t xml:space="preserve">με θέμα την πανδημία, ο </w:t>
      </w:r>
      <w:proofErr w:type="spellStart"/>
      <w:r w:rsidR="007E7BEA">
        <w:rPr>
          <w:rFonts w:ascii="Arial" w:hAnsi="Arial" w:cs="Arial"/>
          <w:color w:val="1D2129"/>
          <w:sz w:val="21"/>
          <w:szCs w:val="21"/>
          <w:lang w:val="en-GB"/>
        </w:rPr>
        <w:t>LawVid</w:t>
      </w:r>
      <w:proofErr w:type="spellEnd"/>
      <w:r w:rsidR="007E7BEA" w:rsidRPr="00C41BFA">
        <w:rPr>
          <w:rFonts w:ascii="Arial" w:hAnsi="Arial" w:cs="Arial"/>
          <w:color w:val="1D2129"/>
          <w:sz w:val="21"/>
          <w:szCs w:val="21"/>
          <w:lang w:val="el-GR"/>
        </w:rPr>
        <w:t xml:space="preserve">-19, </w:t>
      </w:r>
      <w:r w:rsidR="007E7BEA">
        <w:rPr>
          <w:rFonts w:ascii="Arial" w:hAnsi="Arial" w:cs="Arial"/>
          <w:color w:val="1D2129"/>
          <w:sz w:val="21"/>
          <w:szCs w:val="21"/>
          <w:lang w:val="el-GR"/>
        </w:rPr>
        <w:t>ο οποίος απευθύνεται σε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 w:rsidRPr="006616A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δικηγόρο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υς</w:t>
      </w:r>
      <w:r w:rsidRPr="006616A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, δικαστές, συμβολαιογράφο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υς,</w:t>
      </w:r>
      <w:r w:rsidRPr="006616A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δικαστικο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ύς </w:t>
      </w:r>
      <w:r w:rsidRPr="006616A1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επιμελητές</w:t>
      </w:r>
      <w:r w:rsid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 και, ως παράλληλος διαγωνισμός, σε φοιτητές Νομικής. </w:t>
      </w: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 xml:space="preserve">Ο διαγωνισμός έχει ξεκινήσει και θα διαρκέσει 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μέχρι και την τελευταία ημέρα ισχύος μέτρων περιορισμού των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μετακινήσεων λόγω του </w:t>
      </w:r>
      <w:proofErr w:type="spellStart"/>
      <w:r w:rsidRPr="00762FB1">
        <w:rPr>
          <w:rFonts w:ascii="Arial" w:hAnsi="Arial" w:cs="Arial"/>
          <w:color w:val="1D2129"/>
          <w:sz w:val="21"/>
          <w:szCs w:val="21"/>
          <w:lang w:val="el-GR"/>
        </w:rPr>
        <w:t>κορωνοϊού</w:t>
      </w:r>
      <w:proofErr w:type="spellEnd"/>
      <w:r w:rsidR="007E7BEA">
        <w:rPr>
          <w:rFonts w:ascii="Arial" w:hAnsi="Arial" w:cs="Arial"/>
          <w:color w:val="1D2129"/>
          <w:sz w:val="21"/>
          <w:szCs w:val="21"/>
          <w:lang w:val="el-GR"/>
        </w:rPr>
        <w:t xml:space="preserve"> (θα υπάρξει σχετική ανακοίνωση)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. </w:t>
      </w: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Τα αποτελέσματα του διαγωνισμού θα ανακοινωθούν σε 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>εκδήλωση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με όλους τους συμμετέχοντες σ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>το θέατρο Ο</w:t>
      </w:r>
      <w:r>
        <w:rPr>
          <w:rFonts w:ascii="Arial" w:hAnsi="Arial" w:cs="Arial"/>
          <w:color w:val="1D2129"/>
          <w:sz w:val="21"/>
          <w:szCs w:val="21"/>
          <w:lang w:val="el-GR"/>
        </w:rPr>
        <w:t>λύμπια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, </w:t>
      </w:r>
      <w:r>
        <w:rPr>
          <w:rFonts w:ascii="Arial" w:hAnsi="Arial" w:cs="Arial"/>
          <w:color w:val="1D2129"/>
          <w:sz w:val="21"/>
          <w:szCs w:val="21"/>
          <w:lang w:val="el-GR"/>
        </w:rPr>
        <w:t>σ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το παλιό κτίριο της Λυρικής Σκηνής </w:t>
      </w:r>
      <w:r w:rsidR="007E7BEA">
        <w:rPr>
          <w:rFonts w:ascii="Arial" w:hAnsi="Arial" w:cs="Arial"/>
          <w:color w:val="1D2129"/>
          <w:sz w:val="21"/>
          <w:szCs w:val="21"/>
          <w:lang w:val="el-GR"/>
        </w:rPr>
        <w:t xml:space="preserve">απέναντι από τον ΔΣΑ, 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>στην οδό Ακαδημίας</w:t>
      </w:r>
      <w:r>
        <w:rPr>
          <w:rFonts w:ascii="Arial" w:hAnsi="Arial" w:cs="Arial"/>
          <w:color w:val="1D2129"/>
          <w:sz w:val="21"/>
          <w:szCs w:val="21"/>
          <w:lang w:val="el-GR"/>
        </w:rPr>
        <w:t>.</w:t>
      </w: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>Τ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α </w:t>
      </w:r>
      <w:r w:rsidRPr="007E7BEA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ποιήματα και διηγήματα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 που θα ξεχωρίσουν θα δημοσιευθούν σε λογοτεχνικά περιοδικά,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ενώ συνέντευξη των νικητών θα δημοσιεύσει η </w:t>
      </w:r>
      <w:r>
        <w:rPr>
          <w:rFonts w:ascii="Arial" w:hAnsi="Arial" w:cs="Arial"/>
          <w:color w:val="1D2129"/>
          <w:sz w:val="21"/>
          <w:szCs w:val="21"/>
          <w:lang w:val="en-GB"/>
        </w:rPr>
        <w:t>Athens</w:t>
      </w:r>
      <w:r w:rsidRPr="003F5A71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1D2129"/>
          <w:sz w:val="21"/>
          <w:szCs w:val="21"/>
          <w:lang w:val="en-GB"/>
        </w:rPr>
        <w:t>Voice</w:t>
      </w:r>
      <w:r>
        <w:rPr>
          <w:rFonts w:ascii="Arial" w:hAnsi="Arial" w:cs="Arial"/>
          <w:color w:val="1D2129"/>
          <w:sz w:val="21"/>
          <w:szCs w:val="21"/>
          <w:lang w:val="el-GR"/>
        </w:rPr>
        <w:t>.</w:t>
      </w:r>
      <w:r w:rsidR="00B11218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>Τα έργα των συμμετεχόντων θα κριθούν από κριτική επιτροπή αποτελούμενη από (αλφαβητικά)</w:t>
      </w:r>
      <w:r w:rsidRPr="00412C61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τον συγγραφέα και δημοσιογράφο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Μ. </w:t>
      </w:r>
      <w:proofErr w:type="spellStart"/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Ανδριωτάκη</w:t>
      </w:r>
      <w:proofErr w:type="spellEnd"/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τη 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διευθύντρια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του 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>Οργανισμού Πνευματικής Ιδιοκτησίας</w:t>
      </w:r>
      <w:r w:rsidRPr="00412C61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δικηγόρο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Ε. Βαγενά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τη φιλόλογο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Ά. </w:t>
      </w:r>
      <w:proofErr w:type="spellStart"/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Λαμπαρδάκη</w:t>
      </w:r>
      <w:proofErr w:type="spellEnd"/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,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την κειμενογράφο και σπουδάστρια στη Σχολή Δικαστών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Ν. Κόλλια</w:t>
      </w:r>
      <w:r w:rsidRPr="00762FB1">
        <w:rPr>
          <w:rFonts w:ascii="Arial" w:hAnsi="Arial" w:cs="Arial"/>
          <w:color w:val="1D2129"/>
          <w:sz w:val="21"/>
          <w:szCs w:val="21"/>
          <w:lang w:val="el-GR"/>
        </w:rPr>
        <w:t xml:space="preserve">,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τον π. υπουργό Παιδείας και Πολιτισμού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Α. Μπαλτά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τον ποιητή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Π. </w:t>
      </w:r>
      <w:proofErr w:type="spellStart"/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Νιαβή</w:t>
      </w:r>
      <w:proofErr w:type="spellEnd"/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τον ποιητή και πεζογράφο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Κ. Παπαγεωργίου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(που ανέλαβε και τον συντονισμό της Επιτροπής), τον δικηγόρο και συγγραφέα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Π. Ρίζο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τη δικηγόρο και συγγραφέα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Ε. </w:t>
      </w:r>
      <w:proofErr w:type="spellStart"/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Τροβά</w:t>
      </w:r>
      <w:proofErr w:type="spellEnd"/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τον ζωγράφο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Μ. Χάρο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και τον συγγραφέα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Χρ. </w:t>
      </w:r>
      <w:proofErr w:type="spellStart"/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Χωμενίδη</w:t>
      </w:r>
      <w:proofErr w:type="spellEnd"/>
      <w:r>
        <w:rPr>
          <w:rFonts w:ascii="Arial" w:hAnsi="Arial" w:cs="Arial"/>
          <w:color w:val="1D2129"/>
          <w:sz w:val="21"/>
          <w:szCs w:val="21"/>
          <w:lang w:val="el-GR"/>
        </w:rPr>
        <w:t>.</w:t>
      </w:r>
    </w:p>
    <w:p w:rsidR="00542958" w:rsidRDefault="00542958" w:rsidP="00542958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>Τα οργανωτικά έχουν αναλάβει ο δικηγόρος</w:t>
      </w:r>
      <w:r w:rsidR="00B11218">
        <w:rPr>
          <w:rFonts w:ascii="Arial" w:hAnsi="Arial" w:cs="Arial"/>
          <w:color w:val="1D2129"/>
          <w:sz w:val="21"/>
          <w:szCs w:val="21"/>
          <w:lang w:val="el-GR"/>
        </w:rPr>
        <w:t>, μέλος του ΔΣ του ΔΣΑ,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 xml:space="preserve">Παναγιώτης </w:t>
      </w:r>
      <w:proofErr w:type="spellStart"/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Περάκης</w:t>
      </w:r>
      <w:proofErr w:type="spellEnd"/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ο οποίος είχε την πρωτοβουλία για την διοργάνωση του διαγωνισμού, μαζί με τον εφέτη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Δημήτριο Ορφανίδη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Πρόεδρο του Κύκλου Ελλήνων Λογοτεχνών Δικαστών (ο ΚΕΛΔ στηρίζει επίσημα τον διαγωνισμό) και τον γνωστό δικηγόρο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Γιώργο Στεφανάκη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με τη βοήθεια της δικηγόρου και θεατρολόγου </w:t>
      </w:r>
      <w:r w:rsidRPr="00F54B66">
        <w:rPr>
          <w:rFonts w:ascii="Arial" w:hAnsi="Arial" w:cs="Arial"/>
          <w:b/>
          <w:bCs/>
          <w:color w:val="1D2129"/>
          <w:sz w:val="21"/>
          <w:szCs w:val="21"/>
          <w:lang w:val="el-GR"/>
        </w:rPr>
        <w:t>Ασημίνας Ξυλά</w:t>
      </w:r>
      <w:r>
        <w:rPr>
          <w:rFonts w:ascii="Arial" w:hAnsi="Arial" w:cs="Arial"/>
          <w:color w:val="1D2129"/>
          <w:sz w:val="21"/>
          <w:szCs w:val="21"/>
          <w:lang w:val="el-GR"/>
        </w:rPr>
        <w:t>.</w:t>
      </w:r>
    </w:p>
    <w:p w:rsidR="005271EB" w:rsidRDefault="007E7BEA" w:rsidP="005271EB">
      <w:pPr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 xml:space="preserve">Οι συμμετοχές αποστέλλονται </w:t>
      </w:r>
      <w:r w:rsidR="00722317">
        <w:rPr>
          <w:rFonts w:ascii="Arial" w:hAnsi="Arial" w:cs="Arial"/>
          <w:color w:val="1D2129"/>
          <w:sz w:val="21"/>
          <w:szCs w:val="21"/>
          <w:lang w:val="el-GR"/>
        </w:rPr>
        <w:t>στ</w:t>
      </w:r>
      <w:r w:rsidR="005271EB">
        <w:rPr>
          <w:rFonts w:ascii="Arial" w:hAnsi="Arial" w:cs="Arial"/>
          <w:color w:val="1D2129"/>
          <w:sz w:val="21"/>
          <w:szCs w:val="21"/>
          <w:lang w:val="el-GR"/>
        </w:rPr>
        <w:t>ην ηλεκτρονική διεύθυνση</w:t>
      </w:r>
      <w:r w:rsidR="005271EB" w:rsidRPr="005271EB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 </w:t>
      </w:r>
      <w:proofErr w:type="spellStart"/>
      <w:r w:rsidR="005271EB" w:rsidRPr="00B11218">
        <w:rPr>
          <w:rFonts w:ascii="Arial" w:eastAsia="Times New Roman" w:hAnsi="Arial" w:cs="Arial"/>
          <w:b/>
          <w:bCs/>
          <w:color w:val="1D2129"/>
          <w:sz w:val="21"/>
          <w:szCs w:val="21"/>
          <w:shd w:val="clear" w:color="auto" w:fill="FFFFFF"/>
          <w:lang w:eastAsia="en-GB"/>
        </w:rPr>
        <w:t>lawvid</w:t>
      </w:r>
      <w:proofErr w:type="spellEnd"/>
      <w:r w:rsidR="005271EB" w:rsidRPr="00B11218">
        <w:rPr>
          <w:rFonts w:ascii="Arial" w:eastAsia="Times New Roman" w:hAnsi="Arial" w:cs="Arial"/>
          <w:b/>
          <w:bCs/>
          <w:color w:val="1D2129"/>
          <w:sz w:val="21"/>
          <w:szCs w:val="21"/>
          <w:shd w:val="clear" w:color="auto" w:fill="FFFFFF"/>
          <w:lang w:val="el-GR" w:eastAsia="en-GB"/>
        </w:rPr>
        <w:t>19@</w:t>
      </w:r>
      <w:proofErr w:type="spellStart"/>
      <w:r w:rsidR="005271EB" w:rsidRPr="00B11218">
        <w:rPr>
          <w:rFonts w:ascii="Arial" w:eastAsia="Times New Roman" w:hAnsi="Arial" w:cs="Arial"/>
          <w:b/>
          <w:bCs/>
          <w:color w:val="1D2129"/>
          <w:sz w:val="21"/>
          <w:szCs w:val="21"/>
          <w:shd w:val="clear" w:color="auto" w:fill="FFFFFF"/>
          <w:lang w:eastAsia="en-GB"/>
        </w:rPr>
        <w:t>gmail</w:t>
      </w:r>
      <w:proofErr w:type="spellEnd"/>
      <w:r w:rsidR="005271EB" w:rsidRPr="00B11218">
        <w:rPr>
          <w:rFonts w:ascii="Arial" w:eastAsia="Times New Roman" w:hAnsi="Arial" w:cs="Arial"/>
          <w:b/>
          <w:bCs/>
          <w:color w:val="1D2129"/>
          <w:sz w:val="21"/>
          <w:szCs w:val="21"/>
          <w:shd w:val="clear" w:color="auto" w:fill="FFFFFF"/>
          <w:lang w:val="el-GR" w:eastAsia="en-GB"/>
        </w:rPr>
        <w:t>.</w:t>
      </w:r>
      <w:r w:rsidR="005271EB" w:rsidRPr="00B11218">
        <w:rPr>
          <w:rFonts w:ascii="Arial" w:eastAsia="Times New Roman" w:hAnsi="Arial" w:cs="Arial"/>
          <w:b/>
          <w:bCs/>
          <w:color w:val="1D2129"/>
          <w:sz w:val="21"/>
          <w:szCs w:val="21"/>
          <w:shd w:val="clear" w:color="auto" w:fill="FFFFFF"/>
          <w:lang w:eastAsia="en-GB"/>
        </w:rPr>
        <w:t>com</w:t>
      </w:r>
      <w:r w:rsidR="005271EB" w:rsidRPr="005271EB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val="el-GR" w:eastAsia="en-GB"/>
        </w:rPr>
        <w:t xml:space="preserve">, με την ένδειξη «για τον λογοτεχνικό διαγωνισμό </w:t>
      </w:r>
      <w:r w:rsidR="005271EB" w:rsidRPr="005271EB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Law</w:t>
      </w:r>
      <w:r w:rsidR="005271EB" w:rsidRPr="005271EB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val="el-GR" w:eastAsia="en-GB"/>
        </w:rPr>
        <w:t xml:space="preserve"> </w:t>
      </w:r>
      <w:r w:rsidR="005271EB" w:rsidRPr="005271EB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en-GB"/>
        </w:rPr>
        <w:t>Vid</w:t>
      </w:r>
      <w:r w:rsidR="005271EB" w:rsidRPr="005271EB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val="el-GR" w:eastAsia="en-GB"/>
        </w:rPr>
        <w:t xml:space="preserve"> – 19».</w:t>
      </w:r>
      <w:r w:rsidR="005271EB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</w:p>
    <w:p w:rsidR="00542958" w:rsidRPr="005271EB" w:rsidRDefault="00542958" w:rsidP="005271EB">
      <w:pPr>
        <w:jc w:val="both"/>
        <w:rPr>
          <w:rFonts w:ascii="Times New Roman" w:eastAsia="Times New Roman" w:hAnsi="Times New Roman" w:cs="Times New Roman"/>
          <w:lang w:val="el-GR" w:eastAsia="en-GB"/>
        </w:rPr>
      </w:pPr>
      <w:r>
        <w:rPr>
          <w:rFonts w:ascii="Arial" w:hAnsi="Arial" w:cs="Arial"/>
          <w:color w:val="1D2129"/>
          <w:sz w:val="21"/>
          <w:szCs w:val="21"/>
          <w:lang w:val="el-GR"/>
        </w:rPr>
        <w:t xml:space="preserve">Για </w:t>
      </w:r>
      <w:r w:rsidR="005271EB">
        <w:rPr>
          <w:rFonts w:ascii="Arial" w:hAnsi="Arial" w:cs="Arial"/>
          <w:color w:val="1D2129"/>
          <w:sz w:val="21"/>
          <w:szCs w:val="21"/>
          <w:lang w:val="el-GR"/>
        </w:rPr>
        <w:t>τους όρους συμμετοχής, τους περιορισμούς και</w:t>
      </w:r>
      <w:r w:rsidR="00B11218">
        <w:rPr>
          <w:rFonts w:ascii="Arial" w:hAnsi="Arial" w:cs="Arial"/>
          <w:color w:val="1D2129"/>
          <w:sz w:val="21"/>
          <w:szCs w:val="21"/>
          <w:lang w:val="el-GR"/>
        </w:rPr>
        <w:t>, γενικά, για</w:t>
      </w:r>
      <w:r w:rsidR="005271EB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1D2129"/>
          <w:sz w:val="21"/>
          <w:szCs w:val="21"/>
          <w:lang w:val="el-GR"/>
        </w:rPr>
        <w:t>περισσότερες πληροφορίες</w:t>
      </w:r>
      <w:r w:rsidR="00B11218">
        <w:rPr>
          <w:rFonts w:ascii="Arial" w:hAnsi="Arial" w:cs="Arial"/>
          <w:color w:val="1D2129"/>
          <w:sz w:val="21"/>
          <w:szCs w:val="21"/>
          <w:lang w:val="el-GR"/>
        </w:rPr>
        <w:t>,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 κάθε ενδιαφερόμενος μπορεί να ανατρέξει </w:t>
      </w:r>
      <w:r w:rsidR="005271EB">
        <w:rPr>
          <w:rFonts w:ascii="Arial" w:hAnsi="Arial" w:cs="Arial"/>
          <w:color w:val="1D2129"/>
          <w:sz w:val="21"/>
          <w:szCs w:val="21"/>
          <w:lang w:val="el-GR"/>
        </w:rPr>
        <w:t xml:space="preserve">στο αρχικό κείμενο-προκήρυξη του διαγωνισμού, </w:t>
      </w:r>
      <w:r w:rsidR="00B11218">
        <w:rPr>
          <w:rFonts w:ascii="Arial" w:hAnsi="Arial" w:cs="Arial"/>
          <w:color w:val="1D2129"/>
          <w:sz w:val="21"/>
          <w:szCs w:val="21"/>
          <w:lang w:val="el-GR"/>
        </w:rPr>
        <w:t xml:space="preserve">που έχει δημοσιευθεί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στη σελίδα </w:t>
      </w:r>
      <w:proofErr w:type="spellStart"/>
      <w:r w:rsidR="005271EB">
        <w:rPr>
          <w:rFonts w:ascii="Arial" w:hAnsi="Arial" w:cs="Arial"/>
          <w:color w:val="1D2129"/>
          <w:sz w:val="21"/>
          <w:szCs w:val="21"/>
          <w:lang w:val="en-GB"/>
        </w:rPr>
        <w:t>LawVid</w:t>
      </w:r>
      <w:proofErr w:type="spellEnd"/>
      <w:r w:rsidR="005271EB" w:rsidRPr="009B1EE0">
        <w:rPr>
          <w:rFonts w:ascii="Arial" w:hAnsi="Arial" w:cs="Arial"/>
          <w:color w:val="1D2129"/>
          <w:sz w:val="21"/>
          <w:szCs w:val="21"/>
          <w:lang w:val="el-GR"/>
        </w:rPr>
        <w:t>-19</w:t>
      </w:r>
      <w:r w:rsidR="005271EB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1D2129"/>
          <w:sz w:val="21"/>
          <w:szCs w:val="21"/>
          <w:lang w:val="el-GR"/>
        </w:rPr>
        <w:t xml:space="preserve">στο </w:t>
      </w:r>
      <w:proofErr w:type="spellStart"/>
      <w:r w:rsidRPr="00750201">
        <w:rPr>
          <w:rFonts w:ascii="Arial" w:hAnsi="Arial" w:cs="Arial"/>
          <w:color w:val="1D2129"/>
          <w:sz w:val="21"/>
          <w:szCs w:val="21"/>
          <w:lang w:val="el-GR"/>
        </w:rPr>
        <w:t>facebook</w:t>
      </w:r>
      <w:proofErr w:type="spellEnd"/>
      <w:r>
        <w:rPr>
          <w:rFonts w:ascii="Arial" w:hAnsi="Arial" w:cs="Arial"/>
          <w:color w:val="1D2129"/>
          <w:sz w:val="21"/>
          <w:szCs w:val="21"/>
          <w:lang w:val="el-GR"/>
        </w:rPr>
        <w:t xml:space="preserve">, καθώς και στην ενημερωτική ιστοσελίδα </w:t>
      </w:r>
      <w:proofErr w:type="spellStart"/>
      <w:r>
        <w:rPr>
          <w:rFonts w:ascii="Arial" w:hAnsi="Arial" w:cs="Arial"/>
          <w:color w:val="1D2129"/>
          <w:sz w:val="21"/>
          <w:szCs w:val="21"/>
          <w:lang w:val="en-GB"/>
        </w:rPr>
        <w:t>dikastiko</w:t>
      </w:r>
      <w:proofErr w:type="spellEnd"/>
      <w:r w:rsidRPr="00715442">
        <w:rPr>
          <w:rFonts w:ascii="Arial" w:hAnsi="Arial" w:cs="Arial"/>
          <w:color w:val="1D2129"/>
          <w:sz w:val="21"/>
          <w:szCs w:val="21"/>
          <w:lang w:val="el-GR"/>
        </w:rPr>
        <w:t>.</w:t>
      </w:r>
      <w:r>
        <w:rPr>
          <w:rFonts w:ascii="Arial" w:hAnsi="Arial" w:cs="Arial"/>
          <w:color w:val="1D2129"/>
          <w:sz w:val="21"/>
          <w:szCs w:val="21"/>
          <w:lang w:val="en-GB"/>
        </w:rPr>
        <w:t>gr</w:t>
      </w:r>
      <w:r>
        <w:rPr>
          <w:rFonts w:ascii="Arial" w:hAnsi="Arial" w:cs="Arial"/>
          <w:color w:val="1D2129"/>
          <w:sz w:val="21"/>
          <w:szCs w:val="21"/>
          <w:lang w:val="el-GR"/>
        </w:rPr>
        <w:t>, που</w:t>
      </w:r>
      <w:r w:rsidRPr="00715442">
        <w:rPr>
          <w:rFonts w:ascii="Arial" w:hAnsi="Arial" w:cs="Arial"/>
          <w:color w:val="1D2129"/>
          <w:sz w:val="21"/>
          <w:szCs w:val="21"/>
          <w:lang w:val="el-GR"/>
        </w:rPr>
        <w:t xml:space="preserve"> </w:t>
      </w:r>
      <w:r>
        <w:rPr>
          <w:rFonts w:ascii="Arial" w:hAnsi="Arial" w:cs="Arial"/>
          <w:color w:val="1D2129"/>
          <w:sz w:val="21"/>
          <w:szCs w:val="21"/>
          <w:lang w:val="el-GR"/>
        </w:rPr>
        <w:t>έχει προσφερθεί ως χορηγός επικοινωνίας.</w:t>
      </w:r>
    </w:p>
    <w:p w:rsidR="007E7BEA" w:rsidRDefault="007E7BEA" w:rsidP="005271EB">
      <w:pPr>
        <w:pStyle w:val="Web"/>
        <w:spacing w:before="90" w:beforeAutospacing="0" w:after="90" w:afterAutospacing="0"/>
        <w:jc w:val="both"/>
        <w:rPr>
          <w:rFonts w:ascii="Arial" w:hAnsi="Arial" w:cs="Arial"/>
          <w:color w:val="1D2129"/>
          <w:sz w:val="21"/>
          <w:szCs w:val="21"/>
          <w:lang w:val="el-GR"/>
        </w:rPr>
      </w:pPr>
    </w:p>
    <w:sectPr w:rsidR="007E7BEA" w:rsidSect="005E38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58"/>
    <w:rsid w:val="002C0ADE"/>
    <w:rsid w:val="005271EB"/>
    <w:rsid w:val="00542958"/>
    <w:rsid w:val="005E3868"/>
    <w:rsid w:val="00722317"/>
    <w:rsid w:val="007E7BEA"/>
    <w:rsid w:val="008C08B7"/>
    <w:rsid w:val="00B11218"/>
    <w:rsid w:val="00CA5A65"/>
    <w:rsid w:val="00CA5ABC"/>
    <w:rsid w:val="00C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EDDE-3EEE-BF43-B4C7-CCC8CC2D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29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52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Perakis</dc:creator>
  <cp:keywords/>
  <dc:description/>
  <cp:lastModifiedBy>User</cp:lastModifiedBy>
  <cp:revision>2</cp:revision>
  <dcterms:created xsi:type="dcterms:W3CDTF">2020-05-02T07:56:00Z</dcterms:created>
  <dcterms:modified xsi:type="dcterms:W3CDTF">2020-05-02T07:56:00Z</dcterms:modified>
</cp:coreProperties>
</file>