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D8" w:rsidRDefault="00DD7ED8" w:rsidP="00DD7ED8">
      <w:pPr>
        <w:autoSpaceDE w:val="0"/>
        <w:autoSpaceDN w:val="0"/>
        <w:adjustRightInd w:val="0"/>
        <w:spacing w:after="0" w:line="360" w:lineRule="auto"/>
        <w:jc w:val="center"/>
        <w:rPr>
          <w:rFonts w:ascii="Tahoma" w:hAnsi="Tahoma" w:cs="Tahoma"/>
          <w:color w:val="000000"/>
          <w:sz w:val="24"/>
          <w:szCs w:val="24"/>
        </w:rPr>
      </w:pPr>
      <w:bookmarkStart w:id="0" w:name="_GoBack"/>
      <w:bookmarkEnd w:id="0"/>
      <w:r>
        <w:rPr>
          <w:rFonts w:ascii="Tahoma" w:hAnsi="Tahoma" w:cs="Tahoma"/>
          <w:b/>
          <w:bCs/>
          <w:color w:val="000000"/>
          <w:sz w:val="24"/>
          <w:szCs w:val="24"/>
        </w:rPr>
        <w:t>Χρονική κατανομή των</w:t>
      </w:r>
      <w:hyperlink r:id="rId4" w:history="1">
        <w:r>
          <w:rPr>
            <w:rFonts w:ascii="inherit" w:hAnsi="inherit" w:cs="inherit"/>
            <w:color w:val="0000FF"/>
            <w:sz w:val="21"/>
            <w:szCs w:val="21"/>
            <w:u w:val="single"/>
          </w:rPr>
          <w:t xml:space="preserve"> υποθέσεων στο έκθεμα της δικασίμου 10-06-2020 </w:t>
        </w:r>
      </w:hyperlink>
      <w:r w:rsidRPr="00DD7ED8">
        <w:rPr>
          <w:rFonts w:ascii="Tahoma" w:hAnsi="Tahoma" w:cs="Tahoma"/>
          <w:b/>
          <w:bCs/>
          <w:color w:val="000000"/>
          <w:sz w:val="24"/>
          <w:szCs w:val="24"/>
        </w:rPr>
        <w:t xml:space="preserve"> </w:t>
      </w:r>
      <w:r w:rsidRPr="00DD7ED8">
        <w:rPr>
          <w:rFonts w:ascii="Tahoma" w:hAnsi="Tahoma" w:cs="Tahoma"/>
          <w:color w:val="000000"/>
          <w:sz w:val="24"/>
          <w:szCs w:val="24"/>
        </w:rPr>
        <w:t xml:space="preserve">      (</w:t>
      </w:r>
      <w:r>
        <w:rPr>
          <w:rFonts w:ascii="Tahoma" w:hAnsi="Tahoma" w:cs="Tahoma"/>
          <w:color w:val="000000"/>
          <w:sz w:val="24"/>
          <w:szCs w:val="24"/>
        </w:rPr>
        <w:t>Ασφαλιστικών μέτρων-Αιτήσεων Αναστολών))</w:t>
      </w:r>
    </w:p>
    <w:p w:rsidR="00DD7ED8" w:rsidRDefault="00DD7ED8" w:rsidP="00DD7ED8">
      <w:pPr>
        <w:autoSpaceDE w:val="0"/>
        <w:autoSpaceDN w:val="0"/>
        <w:adjustRightInd w:val="0"/>
        <w:spacing w:after="0" w:line="360" w:lineRule="auto"/>
        <w:jc w:val="both"/>
        <w:rPr>
          <w:rFonts w:ascii="Tahoma" w:hAnsi="Tahoma" w:cs="Tahoma"/>
          <w:color w:val="000000"/>
          <w:sz w:val="24"/>
          <w:szCs w:val="24"/>
        </w:rPr>
      </w:pPr>
      <w:r w:rsidRPr="00DD7ED8">
        <w:rPr>
          <w:rFonts w:ascii="Tahoma" w:hAnsi="Tahoma" w:cs="Tahoma"/>
          <w:color w:val="000000"/>
          <w:sz w:val="24"/>
          <w:szCs w:val="24"/>
        </w:rPr>
        <w:tab/>
      </w:r>
      <w:r>
        <w:rPr>
          <w:rFonts w:ascii="Tahoma" w:hAnsi="Tahoma" w:cs="Tahoma"/>
          <w:color w:val="000000"/>
          <w:sz w:val="24"/>
          <w:szCs w:val="24"/>
        </w:rPr>
        <w:t xml:space="preserve">Λαμβάνοντας υπόψη τη διάταξη του άρθρ. 74 παρ. 4 </w:t>
      </w:r>
      <w:proofErr w:type="spellStart"/>
      <w:r>
        <w:rPr>
          <w:rFonts w:ascii="Tahoma" w:hAnsi="Tahoma" w:cs="Tahoma"/>
          <w:color w:val="000000"/>
          <w:sz w:val="24"/>
          <w:szCs w:val="24"/>
        </w:rPr>
        <w:t>εδ</w:t>
      </w:r>
      <w:proofErr w:type="spellEnd"/>
      <w:r>
        <w:rPr>
          <w:rFonts w:ascii="Tahoma" w:hAnsi="Tahoma" w:cs="Tahoma"/>
          <w:color w:val="000000"/>
          <w:sz w:val="24"/>
          <w:szCs w:val="24"/>
        </w:rPr>
        <w:t xml:space="preserve">. α΄ του Ν. 4690/2020 (ΦΕΚ A” 104/30.05.2020) </w:t>
      </w:r>
      <w:r w:rsidRPr="00DD7ED8">
        <w:rPr>
          <w:rFonts w:ascii="Tahoma" w:hAnsi="Tahoma" w:cs="Tahoma"/>
          <w:color w:val="000000"/>
          <w:sz w:val="24"/>
          <w:szCs w:val="24"/>
        </w:rPr>
        <w:t>«</w:t>
      </w:r>
      <w:r>
        <w:rPr>
          <w:rFonts w:ascii="Tahoma" w:hAnsi="Tahoma" w:cs="Tahoma"/>
          <w:color w:val="000000"/>
          <w:sz w:val="24"/>
          <w:szCs w:val="24"/>
        </w:rPr>
        <w:t xml:space="preserve">Κύρωση: α) της από 13.4.2020 Π.Ν.Π. </w:t>
      </w:r>
      <w:r w:rsidRPr="00DD7ED8">
        <w:rPr>
          <w:rFonts w:ascii="Tahoma" w:hAnsi="Tahoma" w:cs="Tahoma"/>
          <w:color w:val="000000"/>
          <w:sz w:val="24"/>
          <w:szCs w:val="24"/>
        </w:rPr>
        <w:t>«</w:t>
      </w:r>
      <w:r>
        <w:rPr>
          <w:rFonts w:ascii="Tahoma" w:hAnsi="Tahoma" w:cs="Tahoma"/>
          <w:color w:val="000000"/>
          <w:sz w:val="24"/>
          <w:szCs w:val="24"/>
        </w:rPr>
        <w:t xml:space="preserve">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άλλες κατεπείγουσες διατάξεις</w:t>
      </w:r>
      <w:r w:rsidRPr="00DD7ED8">
        <w:rPr>
          <w:rFonts w:ascii="Tahoma" w:hAnsi="Tahoma" w:cs="Tahoma"/>
          <w:color w:val="000000"/>
          <w:sz w:val="24"/>
          <w:szCs w:val="24"/>
        </w:rPr>
        <w:t>» (</w:t>
      </w:r>
      <w:r>
        <w:rPr>
          <w:rFonts w:ascii="Tahoma" w:hAnsi="Tahoma" w:cs="Tahoma"/>
          <w:color w:val="000000"/>
          <w:sz w:val="24"/>
          <w:szCs w:val="24"/>
          <w:lang w:val="en-US"/>
        </w:rPr>
        <w:t>A</w:t>
      </w:r>
      <w:r w:rsidRPr="00DD7ED8">
        <w:rPr>
          <w:rFonts w:ascii="Tahoma" w:hAnsi="Tahoma" w:cs="Tahoma"/>
          <w:color w:val="000000"/>
          <w:sz w:val="24"/>
          <w:szCs w:val="24"/>
        </w:rPr>
        <w:t xml:space="preserve">” 84) </w:t>
      </w:r>
      <w:r>
        <w:rPr>
          <w:rFonts w:ascii="Tahoma" w:hAnsi="Tahoma" w:cs="Tahoma"/>
          <w:color w:val="000000"/>
          <w:sz w:val="24"/>
          <w:szCs w:val="24"/>
        </w:rPr>
        <w:t xml:space="preserve">και β) της από 1.5.2020 Π.Ν.Π. </w:t>
      </w:r>
      <w:r w:rsidRPr="00DD7ED8">
        <w:rPr>
          <w:rFonts w:ascii="Tahoma" w:hAnsi="Tahoma" w:cs="Tahoma"/>
          <w:color w:val="000000"/>
          <w:sz w:val="24"/>
          <w:szCs w:val="24"/>
        </w:rPr>
        <w:t>«</w:t>
      </w:r>
      <w:r>
        <w:rPr>
          <w:rFonts w:ascii="Tahoma" w:hAnsi="Tahoma" w:cs="Tahoma"/>
          <w:color w:val="000000"/>
          <w:sz w:val="24"/>
          <w:szCs w:val="24"/>
        </w:rPr>
        <w:t xml:space="preserve">Περαιτέρω 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την επάνοδο στην κοινωνική και οικονομική κανονικότητα</w:t>
      </w:r>
      <w:r w:rsidRPr="00DD7ED8">
        <w:rPr>
          <w:rFonts w:ascii="Tahoma" w:hAnsi="Tahoma" w:cs="Tahoma"/>
          <w:color w:val="000000"/>
          <w:sz w:val="24"/>
          <w:szCs w:val="24"/>
        </w:rPr>
        <w:t>» (</w:t>
      </w:r>
      <w:r>
        <w:rPr>
          <w:rFonts w:ascii="Tahoma" w:hAnsi="Tahoma" w:cs="Tahoma"/>
          <w:color w:val="000000"/>
          <w:sz w:val="24"/>
          <w:szCs w:val="24"/>
        </w:rPr>
        <w:t>Α” 90) και άλλες διατάξεις</w:t>
      </w:r>
      <w:r w:rsidRPr="00DD7ED8">
        <w:rPr>
          <w:rFonts w:ascii="Tahoma" w:hAnsi="Tahoma" w:cs="Tahoma"/>
          <w:color w:val="000000"/>
          <w:sz w:val="24"/>
          <w:szCs w:val="24"/>
        </w:rPr>
        <w:t xml:space="preserve">» </w:t>
      </w:r>
      <w:r>
        <w:rPr>
          <w:rFonts w:ascii="Tahoma" w:hAnsi="Tahoma" w:cs="Tahoma"/>
          <w:color w:val="000000"/>
          <w:sz w:val="24"/>
          <w:szCs w:val="24"/>
        </w:rPr>
        <w:t>και προς περιορισμό του συνωστισμού για τους γνωστούς λόγους δημόσιας υγείας κατανέμουμε χρονικά τις εγγεγραμμένες στο έκθεμα, υποθέσεις της δικασίμου 10-06-2020 ως ακολούθως:</w:t>
      </w:r>
    </w:p>
    <w:p w:rsidR="00DD7ED8" w:rsidRDefault="00DD7ED8" w:rsidP="00DD7ED8">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Α) Από ώρα 09:00 έως ώρα 09:30 της 10-06-2020 οι υποθέσεις με αριθμούς εκθέματος από 1 έως και 6</w:t>
      </w:r>
    </w:p>
    <w:p w:rsidR="00DD7ED8" w:rsidRDefault="00DD7ED8" w:rsidP="00DD7ED8">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 xml:space="preserve">Β) Από ώρα 09:30 έως τέλος συνεδρίασης οι υποθέσεις με αριθμούς εκθέματος από 7 έως και 12, </w:t>
      </w:r>
      <w:r>
        <w:rPr>
          <w:rFonts w:ascii="Tahoma" w:hAnsi="Tahoma" w:cs="Tahoma"/>
          <w:b/>
          <w:bCs/>
          <w:color w:val="000000"/>
          <w:sz w:val="24"/>
          <w:szCs w:val="24"/>
        </w:rPr>
        <w:t>προτασσόμενων</w:t>
      </w:r>
      <w:r>
        <w:rPr>
          <w:rFonts w:ascii="Tahoma" w:hAnsi="Tahoma" w:cs="Tahoma"/>
          <w:color w:val="000000"/>
          <w:sz w:val="24"/>
          <w:szCs w:val="24"/>
        </w:rPr>
        <w:t xml:space="preserve"> των υποθέσεων για τις οποίες θα υποβληθούν </w:t>
      </w:r>
      <w:r>
        <w:rPr>
          <w:rFonts w:ascii="Tahoma" w:hAnsi="Tahoma" w:cs="Tahoma"/>
          <w:b/>
          <w:bCs/>
          <w:color w:val="000000"/>
          <w:sz w:val="24"/>
          <w:szCs w:val="24"/>
        </w:rPr>
        <w:t>αιτήματα συναινετικής αναβολής</w:t>
      </w:r>
      <w:r>
        <w:rPr>
          <w:rFonts w:ascii="Tahoma" w:hAnsi="Tahoma" w:cs="Tahoma"/>
          <w:color w:val="000000"/>
          <w:sz w:val="24"/>
          <w:szCs w:val="24"/>
        </w:rPr>
        <w:t xml:space="preserve">,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w:t>
      </w:r>
      <w:r>
        <w:rPr>
          <w:rFonts w:ascii="Tahoma" w:hAnsi="Tahoma" w:cs="Tahoma"/>
          <w:b/>
          <w:bCs/>
          <w:color w:val="000000"/>
          <w:sz w:val="24"/>
          <w:szCs w:val="24"/>
        </w:rPr>
        <w:t>ματαίωσης</w:t>
      </w:r>
      <w:r>
        <w:rPr>
          <w:rFonts w:ascii="Tahoma" w:hAnsi="Tahoma" w:cs="Tahoma"/>
          <w:color w:val="000000"/>
          <w:sz w:val="24"/>
          <w:szCs w:val="24"/>
        </w:rPr>
        <w:t xml:space="preserve">, </w:t>
      </w:r>
      <w:proofErr w:type="spellStart"/>
      <w:r>
        <w:rPr>
          <w:rFonts w:ascii="Tahoma" w:hAnsi="Tahoma" w:cs="Tahoma"/>
          <w:color w:val="000000"/>
          <w:sz w:val="24"/>
          <w:szCs w:val="24"/>
        </w:rPr>
        <w:t>κ.λ.π</w:t>
      </w:r>
      <w:proofErr w:type="spellEnd"/>
      <w:r>
        <w:rPr>
          <w:rFonts w:ascii="Tahoma" w:hAnsi="Tahoma" w:cs="Tahoma"/>
          <w:color w:val="000000"/>
          <w:sz w:val="24"/>
          <w:szCs w:val="24"/>
        </w:rPr>
        <w:t>. ).</w:t>
      </w:r>
    </w:p>
    <w:p w:rsidR="00DD7ED8" w:rsidRDefault="00DD7ED8" w:rsidP="00DD7ED8">
      <w:pPr>
        <w:autoSpaceDE w:val="0"/>
        <w:autoSpaceDN w:val="0"/>
        <w:adjustRightInd w:val="0"/>
        <w:spacing w:after="0" w:line="360" w:lineRule="auto"/>
        <w:ind w:firstLine="851"/>
        <w:jc w:val="both"/>
        <w:rPr>
          <w:rFonts w:ascii="Tahoma" w:hAnsi="Tahoma" w:cs="Tahoma"/>
          <w:color w:val="000000"/>
          <w:sz w:val="24"/>
          <w:szCs w:val="24"/>
        </w:rPr>
      </w:pPr>
      <w:r>
        <w:rPr>
          <w:rFonts w:ascii="Tahoma" w:hAnsi="Tahoma" w:cs="Tahoma"/>
          <w:color w:val="000000"/>
          <w:sz w:val="24"/>
          <w:szCs w:val="24"/>
        </w:rPr>
        <w:t xml:space="preserve">Παράλληλα, με σκοπό την όσο το δυνατόν καλύτερη διευθέτηση του εκθέματος και την ομαλότερη διεξαγωγή της διαδικασίας, παρακαλούνται οι πληρεξούσιοι δικηγόροι των διαδίκων να ενημερώσουν τη Γραμματεία ως την προηγουμένη ημέρα της δικασίμου για την τυχόν ύπαρξη </w:t>
      </w:r>
      <w:r>
        <w:rPr>
          <w:rFonts w:ascii="Tahoma" w:hAnsi="Tahoma" w:cs="Tahoma"/>
          <w:b/>
          <w:bCs/>
          <w:color w:val="000000"/>
          <w:sz w:val="24"/>
          <w:szCs w:val="24"/>
        </w:rPr>
        <w:t>αιτημάτων συναινετικής αναβολής υποθέσεων</w:t>
      </w:r>
      <w:r>
        <w:rPr>
          <w:rFonts w:ascii="Tahoma" w:hAnsi="Tahoma" w:cs="Tahoma"/>
          <w:color w:val="000000"/>
          <w:sz w:val="24"/>
          <w:szCs w:val="24"/>
        </w:rPr>
        <w:t xml:space="preserve">, για την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καθώς και για την </w:t>
      </w:r>
      <w:r>
        <w:rPr>
          <w:rFonts w:ascii="Tahoma" w:hAnsi="Tahoma" w:cs="Tahoma"/>
          <w:b/>
          <w:bCs/>
          <w:color w:val="000000"/>
          <w:sz w:val="24"/>
          <w:szCs w:val="24"/>
        </w:rPr>
        <w:t>πιθανότητα ματαίωσης των υποθέσεων</w:t>
      </w:r>
      <w:r>
        <w:rPr>
          <w:rFonts w:ascii="Tahoma" w:hAnsi="Tahoma" w:cs="Tahoma"/>
          <w:color w:val="000000"/>
          <w:sz w:val="24"/>
          <w:szCs w:val="24"/>
        </w:rPr>
        <w:t>, έτσι ώστε αυτές να προταχθούν στις 09.00΄ π.μ..</w:t>
      </w:r>
    </w:p>
    <w:p w:rsidR="00DD7ED8" w:rsidRPr="00DD7ED8" w:rsidRDefault="00DD7ED8" w:rsidP="00DD7ED8">
      <w:pPr>
        <w:autoSpaceDE w:val="0"/>
        <w:autoSpaceDN w:val="0"/>
        <w:adjustRightInd w:val="0"/>
        <w:spacing w:after="0" w:line="360" w:lineRule="auto"/>
        <w:jc w:val="center"/>
        <w:rPr>
          <w:rFonts w:ascii="Calibri" w:hAnsi="Calibri" w:cs="Calibri"/>
        </w:rPr>
      </w:pPr>
    </w:p>
    <w:p w:rsidR="00DD7ED8" w:rsidRDefault="00DD7ED8" w:rsidP="00DD7ED8">
      <w:pPr>
        <w:autoSpaceDE w:val="0"/>
        <w:autoSpaceDN w:val="0"/>
        <w:adjustRightInd w:val="0"/>
        <w:spacing w:after="0" w:line="360" w:lineRule="auto"/>
        <w:jc w:val="center"/>
        <w:rPr>
          <w:rFonts w:ascii="Tahoma" w:hAnsi="Tahoma" w:cs="Tahoma"/>
          <w:color w:val="000000"/>
          <w:sz w:val="24"/>
          <w:szCs w:val="24"/>
        </w:rPr>
      </w:pPr>
      <w:r>
        <w:rPr>
          <w:rFonts w:ascii="Tahoma" w:hAnsi="Tahoma" w:cs="Tahoma"/>
          <w:color w:val="000000"/>
          <w:sz w:val="24"/>
          <w:szCs w:val="24"/>
        </w:rPr>
        <w:t>Χαλάνδρι, 04-06-2020</w:t>
      </w:r>
      <w:r>
        <w:rPr>
          <w:rFonts w:ascii="Tahoma" w:hAnsi="Tahoma" w:cs="Tahoma"/>
          <w:color w:val="000000"/>
          <w:sz w:val="24"/>
          <w:szCs w:val="24"/>
        </w:rPr>
        <w:br/>
        <w:t>Η δικαστής της έδρας</w:t>
      </w:r>
      <w:r>
        <w:rPr>
          <w:rFonts w:ascii="Tahoma" w:hAnsi="Tahoma" w:cs="Tahoma"/>
          <w:color w:val="000000"/>
          <w:sz w:val="24"/>
          <w:szCs w:val="24"/>
        </w:rPr>
        <w:br/>
      </w:r>
      <w:proofErr w:type="spellStart"/>
      <w:r>
        <w:rPr>
          <w:rFonts w:ascii="Tahoma" w:hAnsi="Tahoma" w:cs="Tahoma"/>
          <w:color w:val="000000"/>
          <w:sz w:val="24"/>
          <w:szCs w:val="24"/>
        </w:rPr>
        <w:t>Χρηστίνα</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Σεραπτσή</w:t>
      </w:r>
      <w:proofErr w:type="spellEnd"/>
      <w:r>
        <w:rPr>
          <w:rFonts w:ascii="Tahoma" w:hAnsi="Tahoma" w:cs="Tahoma"/>
          <w:color w:val="000000"/>
          <w:sz w:val="24"/>
          <w:szCs w:val="24"/>
        </w:rPr>
        <w:t xml:space="preserve">, ειρηνοδίκης </w:t>
      </w:r>
    </w:p>
    <w:p w:rsidR="00DD7ED8" w:rsidRPr="00DD7ED8" w:rsidRDefault="00DD7ED8" w:rsidP="00DD7ED8">
      <w:pPr>
        <w:autoSpaceDE w:val="0"/>
        <w:autoSpaceDN w:val="0"/>
        <w:adjustRightInd w:val="0"/>
        <w:spacing w:after="0" w:line="360" w:lineRule="auto"/>
        <w:jc w:val="center"/>
        <w:rPr>
          <w:rFonts w:ascii="Calibri" w:hAnsi="Calibri" w:cs="Calibri"/>
        </w:rPr>
      </w:pPr>
    </w:p>
    <w:sectPr w:rsidR="00DD7ED8" w:rsidRPr="00DD7ED8" w:rsidSect="009912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D8"/>
    <w:rsid w:val="00C10265"/>
    <w:rsid w:val="00CC729D"/>
    <w:rsid w:val="00DD7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71FC9-ED3F-4D24-A457-92D47553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lar.gr/2020/06/chroniki-katanomi-engegrammenon-sto-pinakio-ypotheseon-tis-dikasimou-02-06-2020-pinakio-efeseon-taktik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politiko1a</dc:creator>
  <cp:lastModifiedBy>User</cp:lastModifiedBy>
  <cp:revision>2</cp:revision>
  <dcterms:created xsi:type="dcterms:W3CDTF">2020-06-04T18:04:00Z</dcterms:created>
  <dcterms:modified xsi:type="dcterms:W3CDTF">2020-06-04T18:04:00Z</dcterms:modified>
</cp:coreProperties>
</file>