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A6A4" w14:textId="5F61FFC9" w:rsidR="00EB0544" w:rsidRPr="00EB0544" w:rsidRDefault="00987ABE" w:rsidP="00EB054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object w:dxaOrig="1440" w:dyaOrig="1440" w14:anchorId="0A6FE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5.75pt;margin-top:-.05pt;width:66pt;height:65.9pt;z-index:251659264">
            <v:imagedata r:id="rId4" o:title=""/>
            <w10:wrap type="square"/>
          </v:shape>
          <o:OLEObject Type="Embed" ProgID="MSPhotoEd.3" ShapeID="_x0000_s1029" DrawAspect="Content" ObjectID="_1648398476" r:id="rId5"/>
        </w:object>
      </w:r>
    </w:p>
    <w:p w14:paraId="68C9ADEB" w14:textId="5C73BE8D" w:rsidR="00EB0544" w:rsidRPr="00EB0544" w:rsidRDefault="00EB0544" w:rsidP="00EB0544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C2204DA" w14:textId="77777777" w:rsidR="00EB0544" w:rsidRPr="00EB0544" w:rsidRDefault="00EB0544" w:rsidP="00EB0544">
      <w:pPr>
        <w:rPr>
          <w:rFonts w:cstheme="minorHAnsi"/>
          <w:b/>
          <w:bCs/>
          <w:sz w:val="24"/>
          <w:szCs w:val="24"/>
        </w:rPr>
      </w:pPr>
    </w:p>
    <w:p w14:paraId="6572CB56" w14:textId="4D9EB6AF" w:rsidR="00EB0544" w:rsidRPr="00EB0544" w:rsidRDefault="00EB0544" w:rsidP="00EB054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0544">
        <w:rPr>
          <w:rFonts w:cstheme="minorHAnsi"/>
          <w:b/>
          <w:bCs/>
          <w:sz w:val="24"/>
          <w:szCs w:val="24"/>
        </w:rPr>
        <w:t xml:space="preserve"> ΔΙΚΗΓΟΡΙΚΟΣ ΣΥΛΛΟΓΟΣ ΑΘΗΝΩΝ</w:t>
      </w:r>
    </w:p>
    <w:p w14:paraId="7FEF93AE" w14:textId="77777777" w:rsidR="00EB0544" w:rsidRPr="00EB0544" w:rsidRDefault="00EB0544" w:rsidP="00EB0544">
      <w:pPr>
        <w:pStyle w:val="1"/>
        <w:ind w:left="-1134"/>
        <w:jc w:val="both"/>
        <w:rPr>
          <w:rFonts w:asciiTheme="minorHAnsi" w:hAnsiTheme="minorHAnsi" w:cstheme="minorHAnsi"/>
          <w:sz w:val="24"/>
          <w:szCs w:val="24"/>
        </w:rPr>
      </w:pPr>
      <w:r w:rsidRPr="00EB0544">
        <w:rPr>
          <w:rFonts w:asciiTheme="minorHAnsi" w:hAnsiTheme="minorHAnsi" w:cstheme="minorHAnsi"/>
          <w:sz w:val="24"/>
          <w:szCs w:val="24"/>
        </w:rPr>
        <w:t xml:space="preserve">                            Ακαδημίας 60, 10679 Αθήνα</w:t>
      </w:r>
    </w:p>
    <w:p w14:paraId="25017A91" w14:textId="77777777" w:rsidR="00EB0544" w:rsidRPr="00EB0544" w:rsidRDefault="00EB0544" w:rsidP="00EB0544">
      <w:pPr>
        <w:spacing w:after="0" w:line="240" w:lineRule="auto"/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 xml:space="preserve">             </w:t>
      </w:r>
      <w:proofErr w:type="spellStart"/>
      <w:r w:rsidRPr="00EB0544">
        <w:rPr>
          <w:rFonts w:cstheme="minorHAnsi"/>
          <w:b/>
          <w:sz w:val="24"/>
          <w:szCs w:val="24"/>
        </w:rPr>
        <w:t>Τηλ</w:t>
      </w:r>
      <w:proofErr w:type="spellEnd"/>
      <w:r w:rsidRPr="00EB0544">
        <w:rPr>
          <w:rFonts w:cstheme="minorHAnsi"/>
          <w:b/>
          <w:sz w:val="24"/>
          <w:szCs w:val="24"/>
        </w:rPr>
        <w:t xml:space="preserve">. 210-33.98.270, -111                    </w:t>
      </w:r>
    </w:p>
    <w:p w14:paraId="44C7C5FF" w14:textId="780C25CD" w:rsidR="00EB0544" w:rsidRPr="00EB0544" w:rsidRDefault="00EB0544" w:rsidP="00EB0544">
      <w:pPr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Αθήνα, 14.4.2020</w:t>
      </w:r>
    </w:p>
    <w:p w14:paraId="3F039FC1" w14:textId="022EB451" w:rsidR="00EB0544" w:rsidRPr="00EB0544" w:rsidRDefault="00EB0544" w:rsidP="00EB0544">
      <w:pPr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EB0544">
        <w:rPr>
          <w:rFonts w:cstheme="minorHAnsi"/>
          <w:b/>
          <w:sz w:val="24"/>
          <w:szCs w:val="24"/>
        </w:rPr>
        <w:t>Αρ</w:t>
      </w:r>
      <w:proofErr w:type="spellEnd"/>
      <w:r w:rsidRPr="00EB0544">
        <w:rPr>
          <w:rFonts w:cstheme="minorHAnsi"/>
          <w:b/>
          <w:sz w:val="24"/>
          <w:szCs w:val="24"/>
        </w:rPr>
        <w:t xml:space="preserve">. </w:t>
      </w:r>
      <w:proofErr w:type="spellStart"/>
      <w:r w:rsidRPr="00EB0544">
        <w:rPr>
          <w:rFonts w:cstheme="minorHAnsi"/>
          <w:b/>
          <w:sz w:val="24"/>
          <w:szCs w:val="24"/>
        </w:rPr>
        <w:t>Πρωτ</w:t>
      </w:r>
      <w:proofErr w:type="spellEnd"/>
      <w:r w:rsidRPr="00EB0544">
        <w:rPr>
          <w:rFonts w:cstheme="minorHAnsi"/>
          <w:b/>
          <w:sz w:val="24"/>
          <w:szCs w:val="24"/>
        </w:rPr>
        <w:t>.:  837</w:t>
      </w:r>
    </w:p>
    <w:p w14:paraId="2F715536" w14:textId="77777777" w:rsidR="00C97257" w:rsidRPr="00EB0544" w:rsidRDefault="00C97257" w:rsidP="00C97257">
      <w:pPr>
        <w:rPr>
          <w:rFonts w:cstheme="minorHAnsi"/>
          <w:b/>
          <w:sz w:val="24"/>
          <w:szCs w:val="24"/>
        </w:rPr>
      </w:pPr>
    </w:p>
    <w:p w14:paraId="607F6F3D" w14:textId="77777777" w:rsidR="00C97257" w:rsidRPr="00EB0544" w:rsidRDefault="00C97257" w:rsidP="00C97257">
      <w:pPr>
        <w:rPr>
          <w:rFonts w:cstheme="minorHAnsi"/>
          <w:b/>
          <w:sz w:val="24"/>
          <w:szCs w:val="24"/>
        </w:rPr>
      </w:pPr>
    </w:p>
    <w:p w14:paraId="216697A1" w14:textId="29DEB982" w:rsidR="00DC71F9" w:rsidRPr="00EB0544" w:rsidRDefault="00DC71F9" w:rsidP="00C97257">
      <w:pPr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>ΠΡΟΣ</w:t>
      </w:r>
    </w:p>
    <w:p w14:paraId="77D3B45B" w14:textId="77777777" w:rsidR="00310A88" w:rsidRPr="00EB0544" w:rsidRDefault="00DC71F9" w:rsidP="00C97257">
      <w:pPr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>το Γραφείο Γενικής Γραμματέως Εργασίας Υπουργείου Ε</w:t>
      </w:r>
      <w:r w:rsidR="00AA3B2C" w:rsidRPr="00EB0544">
        <w:rPr>
          <w:rFonts w:cstheme="minorHAnsi"/>
          <w:b/>
          <w:sz w:val="24"/>
          <w:szCs w:val="24"/>
        </w:rPr>
        <w:t xml:space="preserve">ργασίας και Κοινωνικών Υποθέσεων – Επιτελική Δομή </w:t>
      </w:r>
      <w:proofErr w:type="spellStart"/>
      <w:r w:rsidR="00AA3B2C" w:rsidRPr="00EB0544">
        <w:rPr>
          <w:rFonts w:cstheme="minorHAnsi"/>
          <w:b/>
          <w:sz w:val="24"/>
          <w:szCs w:val="24"/>
        </w:rPr>
        <w:t>Έσπα</w:t>
      </w:r>
      <w:proofErr w:type="spellEnd"/>
    </w:p>
    <w:p w14:paraId="0FBB0218" w14:textId="77777777" w:rsidR="00AA3B2C" w:rsidRPr="00EB0544" w:rsidRDefault="00AA3B2C" w:rsidP="00AA3B2C">
      <w:pPr>
        <w:jc w:val="center"/>
        <w:rPr>
          <w:rFonts w:cstheme="minorHAnsi"/>
          <w:b/>
          <w:sz w:val="24"/>
          <w:szCs w:val="24"/>
        </w:rPr>
      </w:pPr>
    </w:p>
    <w:p w14:paraId="144C1017" w14:textId="77777777" w:rsidR="00DC71F9" w:rsidRPr="00EB0544" w:rsidRDefault="00DC71F9" w:rsidP="00DC71F9">
      <w:pPr>
        <w:jc w:val="both"/>
        <w:rPr>
          <w:rFonts w:cstheme="minorHAnsi"/>
          <w:sz w:val="24"/>
          <w:szCs w:val="24"/>
        </w:rPr>
      </w:pPr>
      <w:r w:rsidRPr="00EB0544">
        <w:rPr>
          <w:rFonts w:cstheme="minorHAnsi"/>
          <w:sz w:val="24"/>
          <w:szCs w:val="24"/>
        </w:rPr>
        <w:t xml:space="preserve">Αξιότιμη κυρία Γενική Γραμματέα, </w:t>
      </w:r>
    </w:p>
    <w:p w14:paraId="4511ECC4" w14:textId="292FDEE6" w:rsidR="00AA3B2C" w:rsidRPr="00EB0544" w:rsidRDefault="00C97257" w:rsidP="00C97257">
      <w:pPr>
        <w:ind w:firstLine="720"/>
        <w:jc w:val="both"/>
        <w:rPr>
          <w:rFonts w:cstheme="minorHAnsi"/>
          <w:sz w:val="24"/>
          <w:szCs w:val="24"/>
        </w:rPr>
      </w:pPr>
      <w:r w:rsidRPr="00EB0544">
        <w:rPr>
          <w:rFonts w:cstheme="minorHAnsi"/>
          <w:sz w:val="24"/>
          <w:szCs w:val="24"/>
        </w:rPr>
        <w:t>Θ</w:t>
      </w:r>
      <w:r w:rsidR="00DC71F9" w:rsidRPr="00EB0544">
        <w:rPr>
          <w:rFonts w:cstheme="minorHAnsi"/>
          <w:sz w:val="24"/>
          <w:szCs w:val="24"/>
        </w:rPr>
        <w:t xml:space="preserve">έτουμε υπόψιν σας ότι σύμφωνα με </w:t>
      </w:r>
      <w:r w:rsidR="00AA3B2C" w:rsidRPr="00EB0544">
        <w:rPr>
          <w:rFonts w:cstheme="minorHAnsi"/>
          <w:sz w:val="24"/>
          <w:szCs w:val="24"/>
        </w:rPr>
        <w:t xml:space="preserve">πολλές αναφορές </w:t>
      </w:r>
      <w:r w:rsidR="00DC71F9" w:rsidRPr="00EB0544">
        <w:rPr>
          <w:rFonts w:cstheme="minorHAnsi"/>
          <w:sz w:val="24"/>
          <w:szCs w:val="24"/>
        </w:rPr>
        <w:t xml:space="preserve"> μελών </w:t>
      </w:r>
      <w:r w:rsidR="0016673E" w:rsidRPr="00EB0544">
        <w:rPr>
          <w:rFonts w:cstheme="minorHAnsi"/>
          <w:sz w:val="24"/>
          <w:szCs w:val="24"/>
        </w:rPr>
        <w:t>μας</w:t>
      </w:r>
      <w:r w:rsidR="00DC71F9" w:rsidRPr="00EB0544">
        <w:rPr>
          <w:rFonts w:cstheme="minorHAnsi"/>
          <w:sz w:val="24"/>
          <w:szCs w:val="24"/>
        </w:rPr>
        <w:t xml:space="preserve"> στα πλαίσια της δράσης «ΕΙΔΙΚΟ ΠΡΟΓΡΑΜΜΑ ΤΗΛΕΚΑΤΑΡΤΙΣΗΣ ΜΕ ΠΙΣΤΟΠΟΙΗΣΗ ΓΙΑ ΕΠΙΣΤΗΜΟΝΕΣ ΠΛΗΤΤΟΜΕΝΟΥΣ ΑΠΟ ΤΟΝ COVID-19 ΠΟΥ ΕΝΤΑΣΣΟΝΤΑΙ ΣΤΟΥΣ 6 ΒΑΣΙΚΟΥΣ ΕΠΙΣΤΗΜΟΝΙΚΟΥΣ ΚΛΑΔΟΥΣ ΤΗΣ ΧΩΡΑΣ ΒΑΣΕΙ ΚΑΔ ΟΡΙΖΟΜΕΝΩΝ ΑΠΟ ΤΟ ΥΠΟΥΡΓΕΙΟ ΟΙΚΟΝΟΜΙΚΩΝ» οι </w:t>
      </w:r>
      <w:proofErr w:type="spellStart"/>
      <w:r w:rsidR="00DC71F9" w:rsidRPr="00EB0544">
        <w:rPr>
          <w:rFonts w:cstheme="minorHAnsi"/>
          <w:sz w:val="24"/>
          <w:szCs w:val="24"/>
        </w:rPr>
        <w:t>υπερπλατφόρμες</w:t>
      </w:r>
      <w:proofErr w:type="spellEnd"/>
      <w:r w:rsidR="00DC71F9" w:rsidRPr="00EB0544">
        <w:rPr>
          <w:rFonts w:cstheme="minorHAnsi"/>
          <w:sz w:val="24"/>
          <w:szCs w:val="24"/>
        </w:rPr>
        <w:t xml:space="preserve"> στις οποίες παραπέμπουν οι </w:t>
      </w:r>
      <w:proofErr w:type="spellStart"/>
      <w:r w:rsidR="00DC71F9" w:rsidRPr="00EB0544">
        <w:rPr>
          <w:rFonts w:cstheme="minorHAnsi"/>
          <w:sz w:val="24"/>
          <w:szCs w:val="24"/>
        </w:rPr>
        <w:t>πάροχοι</w:t>
      </w:r>
      <w:proofErr w:type="spellEnd"/>
      <w:r w:rsidR="00DC71F9" w:rsidRPr="00EB0544">
        <w:rPr>
          <w:rFonts w:cstheme="minorHAnsi"/>
          <w:sz w:val="24"/>
          <w:szCs w:val="24"/>
        </w:rPr>
        <w:t xml:space="preserve"> της </w:t>
      </w:r>
      <w:proofErr w:type="spellStart"/>
      <w:r w:rsidR="00DC71F9" w:rsidRPr="00EB0544">
        <w:rPr>
          <w:rFonts w:cstheme="minorHAnsi"/>
          <w:sz w:val="24"/>
          <w:szCs w:val="24"/>
        </w:rPr>
        <w:t>τηλεκατάρτισης</w:t>
      </w:r>
      <w:proofErr w:type="spellEnd"/>
      <w:r w:rsidR="00DC71F9" w:rsidRPr="00EB0544">
        <w:rPr>
          <w:rFonts w:cstheme="minorHAnsi"/>
          <w:sz w:val="24"/>
          <w:szCs w:val="24"/>
        </w:rPr>
        <w:t xml:space="preserve"> (ΚΕΚ) στις περισσότερες περιπ</w:t>
      </w:r>
      <w:r w:rsidR="00AA3B2C" w:rsidRPr="00EB0544">
        <w:rPr>
          <w:rFonts w:cstheme="minorHAnsi"/>
          <w:sz w:val="24"/>
          <w:szCs w:val="24"/>
        </w:rPr>
        <w:t>τώσεις δυστυχώς υπολειτουργούν.</w:t>
      </w:r>
    </w:p>
    <w:p w14:paraId="5BB4EDB3" w14:textId="77777777" w:rsidR="00AA3B2C" w:rsidRPr="00EB0544" w:rsidRDefault="00AA3B2C" w:rsidP="00DC71F9">
      <w:pPr>
        <w:jc w:val="both"/>
        <w:rPr>
          <w:rFonts w:cstheme="minorHAnsi"/>
          <w:sz w:val="24"/>
          <w:szCs w:val="24"/>
        </w:rPr>
      </w:pPr>
      <w:r w:rsidRPr="00EB0544">
        <w:rPr>
          <w:rFonts w:cstheme="minorHAnsi"/>
          <w:sz w:val="24"/>
          <w:szCs w:val="24"/>
        </w:rPr>
        <w:t xml:space="preserve">         Ειδικότερα </w:t>
      </w:r>
      <w:r w:rsidR="0016673E" w:rsidRPr="00EB0544">
        <w:rPr>
          <w:rFonts w:cstheme="minorHAnsi"/>
          <w:sz w:val="24"/>
          <w:szCs w:val="24"/>
        </w:rPr>
        <w:t xml:space="preserve">άλλοτε </w:t>
      </w:r>
      <w:r w:rsidRPr="00EB0544">
        <w:rPr>
          <w:rFonts w:cstheme="minorHAnsi"/>
          <w:sz w:val="24"/>
          <w:szCs w:val="24"/>
        </w:rPr>
        <w:t xml:space="preserve">« κολλάει» ή </w:t>
      </w:r>
      <w:r w:rsidR="00DC71F9" w:rsidRPr="00EB0544">
        <w:rPr>
          <w:rFonts w:cstheme="minorHAnsi"/>
          <w:sz w:val="24"/>
          <w:szCs w:val="24"/>
        </w:rPr>
        <w:t xml:space="preserve">διακόπτεται η σύνδεση με αυτές, </w:t>
      </w:r>
      <w:r w:rsidR="0016673E" w:rsidRPr="00EB0544">
        <w:rPr>
          <w:rFonts w:cstheme="minorHAnsi"/>
          <w:sz w:val="24"/>
          <w:szCs w:val="24"/>
        </w:rPr>
        <w:t xml:space="preserve">άλλοτε </w:t>
      </w:r>
      <w:r w:rsidR="00DC71F9" w:rsidRPr="00EB0544">
        <w:rPr>
          <w:rFonts w:cstheme="minorHAnsi"/>
          <w:sz w:val="24"/>
          <w:szCs w:val="24"/>
        </w:rPr>
        <w:t xml:space="preserve">δεν καταγράφουν σωστά τις ώρες </w:t>
      </w:r>
      <w:proofErr w:type="spellStart"/>
      <w:r w:rsidR="00DC71F9" w:rsidRPr="00EB0544">
        <w:rPr>
          <w:rFonts w:cstheme="minorHAnsi"/>
          <w:sz w:val="24"/>
          <w:szCs w:val="24"/>
        </w:rPr>
        <w:t>τηλεκπαίδευσης</w:t>
      </w:r>
      <w:proofErr w:type="spellEnd"/>
      <w:r w:rsidR="0016673E" w:rsidRPr="00EB0544">
        <w:rPr>
          <w:rFonts w:cstheme="minorHAnsi"/>
          <w:sz w:val="24"/>
          <w:szCs w:val="24"/>
        </w:rPr>
        <w:t>, άλλοτε ενημερώνουν τους εκπαιδευόμενους ότι εκτελούν υπηρεσίες συντήρησης</w:t>
      </w:r>
      <w:r w:rsidR="00DC71F9" w:rsidRPr="00EB0544">
        <w:rPr>
          <w:rFonts w:cstheme="minorHAnsi"/>
          <w:sz w:val="24"/>
          <w:szCs w:val="24"/>
        </w:rPr>
        <w:t xml:space="preserve"> και γενικά δεν </w:t>
      </w:r>
      <w:r w:rsidR="0016673E" w:rsidRPr="00EB0544">
        <w:rPr>
          <w:rFonts w:cstheme="minorHAnsi"/>
          <w:sz w:val="24"/>
          <w:szCs w:val="24"/>
        </w:rPr>
        <w:t xml:space="preserve">φαίνεται να </w:t>
      </w:r>
      <w:r w:rsidR="00DC71F9" w:rsidRPr="00EB0544">
        <w:rPr>
          <w:rFonts w:cstheme="minorHAnsi"/>
          <w:sz w:val="24"/>
          <w:szCs w:val="24"/>
        </w:rPr>
        <w:t xml:space="preserve">ανταποκρίνονται στο τρέχον πρόγραμμα </w:t>
      </w:r>
      <w:proofErr w:type="spellStart"/>
      <w:r w:rsidR="00DC71F9" w:rsidRPr="00EB0544">
        <w:rPr>
          <w:rFonts w:cstheme="minorHAnsi"/>
          <w:sz w:val="24"/>
          <w:szCs w:val="24"/>
        </w:rPr>
        <w:t>τηλε</w:t>
      </w:r>
      <w:r w:rsidR="0016673E" w:rsidRPr="00EB0544">
        <w:rPr>
          <w:rFonts w:cstheme="minorHAnsi"/>
          <w:sz w:val="24"/>
          <w:szCs w:val="24"/>
        </w:rPr>
        <w:t>κατάρτισης</w:t>
      </w:r>
      <w:proofErr w:type="spellEnd"/>
      <w:r w:rsidR="00DC71F9" w:rsidRPr="00EB0544">
        <w:rPr>
          <w:rFonts w:cstheme="minorHAnsi"/>
          <w:sz w:val="24"/>
          <w:szCs w:val="24"/>
        </w:rPr>
        <w:t xml:space="preserve"> επιστημόνων</w:t>
      </w:r>
      <w:r w:rsidR="0016673E" w:rsidRPr="00EB0544">
        <w:rPr>
          <w:rFonts w:cstheme="minorHAnsi"/>
          <w:sz w:val="24"/>
          <w:szCs w:val="24"/>
        </w:rPr>
        <w:t xml:space="preserve">, με αποτέλεσμα να μην παρέχεται η </w:t>
      </w:r>
      <w:proofErr w:type="spellStart"/>
      <w:r w:rsidR="0016673E" w:rsidRPr="00EB0544">
        <w:rPr>
          <w:rFonts w:cstheme="minorHAnsi"/>
          <w:sz w:val="24"/>
          <w:szCs w:val="24"/>
        </w:rPr>
        <w:t>τηλεκπαίδευση</w:t>
      </w:r>
      <w:proofErr w:type="spellEnd"/>
      <w:r w:rsidR="00DC71F9" w:rsidRPr="00EB0544">
        <w:rPr>
          <w:rFonts w:cstheme="minorHAnsi"/>
          <w:sz w:val="24"/>
          <w:szCs w:val="24"/>
        </w:rPr>
        <w:t xml:space="preserve">. </w:t>
      </w:r>
    </w:p>
    <w:p w14:paraId="470FC557" w14:textId="77777777" w:rsidR="00DC71F9" w:rsidRPr="00EB0544" w:rsidRDefault="00AA3B2C" w:rsidP="00DC71F9">
      <w:pPr>
        <w:jc w:val="both"/>
        <w:rPr>
          <w:rFonts w:cstheme="minorHAnsi"/>
          <w:sz w:val="24"/>
          <w:szCs w:val="24"/>
        </w:rPr>
      </w:pPr>
      <w:r w:rsidRPr="00EB0544">
        <w:rPr>
          <w:rFonts w:cstheme="minorHAnsi"/>
          <w:sz w:val="24"/>
          <w:szCs w:val="24"/>
        </w:rPr>
        <w:t xml:space="preserve">          </w:t>
      </w:r>
      <w:r w:rsidR="0016673E" w:rsidRPr="00EB0544">
        <w:rPr>
          <w:rFonts w:cstheme="minorHAnsi"/>
          <w:sz w:val="24"/>
          <w:szCs w:val="24"/>
        </w:rPr>
        <w:t>Παρακαλούμε να προβείτε στις δέουσες ενέργειες αρμοδίως, ώστε να αποκατασταθούν τα προβλήματα όσο το δυνατόν συντομότερα.</w:t>
      </w:r>
    </w:p>
    <w:p w14:paraId="4312883A" w14:textId="77777777" w:rsidR="00AA3B2C" w:rsidRPr="00EB0544" w:rsidRDefault="00AA3B2C" w:rsidP="00DC71F9">
      <w:pPr>
        <w:jc w:val="both"/>
        <w:rPr>
          <w:rFonts w:cstheme="minorHAnsi"/>
          <w:sz w:val="24"/>
          <w:szCs w:val="24"/>
        </w:rPr>
      </w:pPr>
    </w:p>
    <w:p w14:paraId="3900E8F2" w14:textId="77777777" w:rsidR="0016673E" w:rsidRPr="00EB0544" w:rsidRDefault="0016673E" w:rsidP="00AA3B2C">
      <w:pPr>
        <w:jc w:val="center"/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>Αθήνα, 14 Απριλίου 2020</w:t>
      </w:r>
    </w:p>
    <w:p w14:paraId="72F55784" w14:textId="77777777" w:rsidR="0016673E" w:rsidRPr="00EB0544" w:rsidRDefault="0016673E" w:rsidP="00AA3B2C">
      <w:pPr>
        <w:jc w:val="center"/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>Για τον Δικηγορικό Σύλλογο Αθηνών</w:t>
      </w:r>
      <w:r w:rsidR="00AA3B2C" w:rsidRPr="00EB0544">
        <w:rPr>
          <w:rFonts w:cstheme="minorHAnsi"/>
          <w:b/>
          <w:sz w:val="24"/>
          <w:szCs w:val="24"/>
        </w:rPr>
        <w:t xml:space="preserve"> </w:t>
      </w:r>
    </w:p>
    <w:p w14:paraId="492B475B" w14:textId="77777777" w:rsidR="00AA3B2C" w:rsidRPr="00EB0544" w:rsidRDefault="00AA3B2C" w:rsidP="00AA3B2C">
      <w:pPr>
        <w:jc w:val="center"/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 xml:space="preserve">Η Επιτροπή Εποπτείας Προγράμματος </w:t>
      </w:r>
      <w:proofErr w:type="spellStart"/>
      <w:r w:rsidRPr="00EB0544">
        <w:rPr>
          <w:rFonts w:cstheme="minorHAnsi"/>
          <w:b/>
          <w:sz w:val="24"/>
          <w:szCs w:val="24"/>
        </w:rPr>
        <w:t>Τηλεκατάρτισης</w:t>
      </w:r>
      <w:proofErr w:type="spellEnd"/>
    </w:p>
    <w:p w14:paraId="1C5D572F" w14:textId="77777777" w:rsidR="00AA3B2C" w:rsidRPr="00EB0544" w:rsidRDefault="00AA3B2C" w:rsidP="00AA3B2C">
      <w:pPr>
        <w:jc w:val="center"/>
        <w:rPr>
          <w:rFonts w:cstheme="minorHAnsi"/>
          <w:b/>
          <w:sz w:val="24"/>
          <w:szCs w:val="24"/>
        </w:rPr>
      </w:pPr>
    </w:p>
    <w:p w14:paraId="43E679D8" w14:textId="77777777" w:rsidR="0016673E" w:rsidRPr="00EB0544" w:rsidRDefault="0016673E" w:rsidP="00AA3B2C">
      <w:pPr>
        <w:jc w:val="center"/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>Ευστάθιος Χ. Αναλυτής</w:t>
      </w:r>
    </w:p>
    <w:p w14:paraId="7BDD3027" w14:textId="77777777" w:rsidR="00AA3B2C" w:rsidRPr="00EB0544" w:rsidRDefault="00AA3B2C" w:rsidP="00AA3B2C">
      <w:pPr>
        <w:jc w:val="center"/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 xml:space="preserve">Βενιαμίν </w:t>
      </w:r>
      <w:proofErr w:type="spellStart"/>
      <w:r w:rsidRPr="00EB0544">
        <w:rPr>
          <w:rFonts w:cstheme="minorHAnsi"/>
          <w:b/>
          <w:sz w:val="24"/>
          <w:szCs w:val="24"/>
        </w:rPr>
        <w:t>Μπατής</w:t>
      </w:r>
      <w:proofErr w:type="spellEnd"/>
    </w:p>
    <w:p w14:paraId="6F8D3C74" w14:textId="77777777" w:rsidR="0016673E" w:rsidRPr="00EB0544" w:rsidRDefault="00AA3B2C" w:rsidP="00AA3B2C">
      <w:pPr>
        <w:jc w:val="center"/>
        <w:rPr>
          <w:rFonts w:cstheme="minorHAnsi"/>
          <w:b/>
          <w:sz w:val="24"/>
          <w:szCs w:val="24"/>
        </w:rPr>
      </w:pPr>
      <w:r w:rsidRPr="00EB0544">
        <w:rPr>
          <w:rFonts w:cstheme="minorHAnsi"/>
          <w:b/>
          <w:sz w:val="24"/>
          <w:szCs w:val="24"/>
        </w:rPr>
        <w:t>Σύμβουλοι</w:t>
      </w:r>
      <w:r w:rsidR="0016673E" w:rsidRPr="00EB0544">
        <w:rPr>
          <w:rFonts w:cstheme="minorHAnsi"/>
          <w:b/>
          <w:sz w:val="24"/>
          <w:szCs w:val="24"/>
        </w:rPr>
        <w:t xml:space="preserve">  Δ.Σ.Α.</w:t>
      </w:r>
    </w:p>
    <w:sectPr w:rsidR="0016673E" w:rsidRPr="00EB0544" w:rsidSect="00EB0544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9"/>
    <w:rsid w:val="0016673E"/>
    <w:rsid w:val="00310A88"/>
    <w:rsid w:val="00494BC2"/>
    <w:rsid w:val="008D4C0E"/>
    <w:rsid w:val="00987ABE"/>
    <w:rsid w:val="00AA3B2C"/>
    <w:rsid w:val="00C97257"/>
    <w:rsid w:val="00CD1E53"/>
    <w:rsid w:val="00DC71F9"/>
    <w:rsid w:val="00E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55BDED"/>
  <w15:docId w15:val="{39AB5826-44CF-4DCD-9B02-1760F3D3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97257"/>
    <w:pPr>
      <w:keepNext/>
      <w:tabs>
        <w:tab w:val="left" w:pos="8306"/>
      </w:tabs>
      <w:spacing w:after="0" w:line="240" w:lineRule="auto"/>
      <w:ind w:left="1440"/>
      <w:outlineLvl w:val="0"/>
    </w:pPr>
    <w:rPr>
      <w:rFonts w:ascii="Calibri" w:eastAsia="Times New Roman" w:hAnsi="Calibri" w:cs="Times New Roman"/>
      <w:b/>
      <w:sz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3B2C"/>
    <w:rPr>
      <w:i/>
      <w:iCs/>
    </w:rPr>
  </w:style>
  <w:style w:type="character" w:customStyle="1" w:styleId="1Char">
    <w:name w:val="Επικεφαλίδα 1 Char"/>
    <w:basedOn w:val="a0"/>
    <w:link w:val="1"/>
    <w:rsid w:val="00C97257"/>
    <w:rPr>
      <w:rFonts w:ascii="Calibri" w:eastAsia="Times New Roman" w:hAnsi="Calibri" w:cs="Times New Roman"/>
      <w:b/>
      <w:sz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Gika</dc:creator>
  <cp:lastModifiedBy>User</cp:lastModifiedBy>
  <cp:revision>2</cp:revision>
  <dcterms:created xsi:type="dcterms:W3CDTF">2020-04-14T16:42:00Z</dcterms:created>
  <dcterms:modified xsi:type="dcterms:W3CDTF">2020-04-14T16:42:00Z</dcterms:modified>
</cp:coreProperties>
</file>