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FF" w:rsidRDefault="00AF0382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FF" w:rsidRDefault="00AF0382">
      <w:pPr>
        <w:spacing w:after="200" w:line="360" w:lineRule="auto"/>
        <w:contextualSpacing/>
      </w:pPr>
      <w:r>
        <w:rPr>
          <w:rFonts w:ascii="Arial" w:hAnsi="Arial" w:cs="Arial"/>
        </w:rPr>
        <w:t xml:space="preserve">ΕΛΛΗΝΙΚΗ ΔΗΜΟΚΡΑΤΙΑ                                 Νέα Ιωνία           1/4 /2021                                                    </w:t>
      </w:r>
    </w:p>
    <w:p w:rsidR="00A211FF" w:rsidRDefault="00AF0382">
      <w:pPr>
        <w:spacing w:after="200" w:line="360" w:lineRule="auto"/>
        <w:contextualSpacing/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  </w:t>
      </w:r>
      <w:r w:rsidRPr="00AF0382">
        <w:rPr>
          <w:rFonts w:ascii="Arial" w:hAnsi="Arial" w:cs="Arial"/>
        </w:rPr>
        <w:t xml:space="preserve">        88 </w:t>
      </w:r>
      <w:r>
        <w:rPr>
          <w:rFonts w:ascii="Arial" w:hAnsi="Arial" w:cs="Arial"/>
        </w:rPr>
        <w:t>/202</w:t>
      </w:r>
      <w:r w:rsidRPr="00AF0382">
        <w:rPr>
          <w:rFonts w:ascii="Arial" w:hAnsi="Arial" w:cs="Arial"/>
        </w:rPr>
        <w:t>1</w:t>
      </w:r>
    </w:p>
    <w:p w:rsidR="00A211FF" w:rsidRDefault="00AF0382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A211FF" w:rsidRDefault="00AF0382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A211FF" w:rsidRDefault="00AF0382">
      <w:pPr>
        <w:spacing w:after="200" w:line="360" w:lineRule="auto"/>
        <w:contextualSpacing/>
      </w:pPr>
      <w:r w:rsidRPr="00AF0382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A211FF" w:rsidRDefault="00AF0382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A211FF" w:rsidRDefault="00AF0382">
      <w:pPr>
        <w:spacing w:line="360" w:lineRule="auto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  Η Διευθύνουσα το ειρηνοδικείο Νέας Ιωνίας  Παρασκευή Φλούδα</w:t>
      </w:r>
    </w:p>
    <w:p w:rsidR="00A211FF" w:rsidRDefault="00AF0382">
      <w:pPr>
        <w:spacing w:line="360" w:lineRule="auto"/>
        <w:rPr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        Αφού λάβαμε υπόψη τη διάταξη του άρθρου 158 παρ. 21 του Ν. 4764/2020 (ΦΕΚ Α' 256/23-12-2020) </w:t>
      </w:r>
      <w:r>
        <w:rPr>
          <w:rFonts w:ascii="Tahoma" w:hAnsi="Tahoma" w:cs="Tahoma"/>
          <w:bCs/>
          <w:sz w:val="26"/>
          <w:szCs w:val="26"/>
        </w:rPr>
        <w:t xml:space="preserve">περί αυτεπάγγελτου επαναπροσδιορισμού όλων των υποθέσεων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 w:val="26"/>
          <w:szCs w:val="26"/>
        </w:rPr>
        <w:t>κορωνοϊού</w:t>
      </w:r>
      <w:proofErr w:type="spellEnd"/>
      <w:r>
        <w:rPr>
          <w:rFonts w:ascii="Tahoma" w:hAnsi="Tahoma" w:cs="Tahoma"/>
          <w:bCs/>
          <w:sz w:val="26"/>
          <w:szCs w:val="26"/>
        </w:rPr>
        <w:t xml:space="preserve"> (δηλαδή για το μήνα ΜΑΡΤΙΟ</w:t>
      </w:r>
      <w:r>
        <w:rPr>
          <w:rFonts w:ascii="Tahoma" w:hAnsi="Tahoma" w:cs="Tahoma"/>
          <w:bCs/>
          <w:sz w:val="26"/>
          <w:szCs w:val="26"/>
        </w:rPr>
        <w:t xml:space="preserve"> 2021).</w:t>
      </w:r>
    </w:p>
    <w:p w:rsidR="00A211FF" w:rsidRDefault="00AF0382">
      <w:pPr>
        <w:spacing w:line="360" w:lineRule="auto"/>
      </w:pPr>
      <w:r>
        <w:rPr>
          <w:b/>
          <w:bCs/>
          <w:sz w:val="30"/>
          <w:szCs w:val="30"/>
          <w:u w:val="single"/>
        </w:rPr>
        <w:t xml:space="preserve">Οι προσωρινές διαταγές των </w:t>
      </w:r>
      <w:r>
        <w:rPr>
          <w:b/>
          <w:bCs/>
          <w:sz w:val="30"/>
          <w:szCs w:val="30"/>
          <w:u w:val="single"/>
        </w:rPr>
        <w:t xml:space="preserve">αιτήσεων </w:t>
      </w:r>
      <w:r>
        <w:rPr>
          <w:b/>
          <w:bCs/>
          <w:sz w:val="30"/>
          <w:szCs w:val="30"/>
          <w:u w:val="single"/>
        </w:rPr>
        <w:t>του Ν3869/2010 που αποσύρθηκαν  στις  2</w:t>
      </w:r>
      <w:r w:rsidRPr="00AF0382">
        <w:rPr>
          <w:b/>
          <w:bCs/>
          <w:sz w:val="30"/>
          <w:szCs w:val="30"/>
          <w:u w:val="single"/>
        </w:rPr>
        <w:t>/</w:t>
      </w:r>
      <w:r>
        <w:rPr>
          <w:b/>
          <w:bCs/>
          <w:sz w:val="30"/>
          <w:szCs w:val="30"/>
          <w:u w:val="single"/>
        </w:rPr>
        <w:t>3</w:t>
      </w:r>
      <w:r>
        <w:rPr>
          <w:b/>
          <w:bCs/>
          <w:sz w:val="30"/>
          <w:szCs w:val="30"/>
          <w:u w:val="single"/>
        </w:rPr>
        <w:t>/2021 επαναπροσδιορίσθηκαν ως εξής :</w:t>
      </w:r>
      <w:r>
        <w:rPr>
          <w:sz w:val="30"/>
          <w:szCs w:val="30"/>
        </w:rPr>
        <w:t xml:space="preserve"> </w:t>
      </w:r>
    </w:p>
    <w:tbl>
      <w:tblPr>
        <w:tblW w:w="7884" w:type="dxa"/>
        <w:tblInd w:w="616" w:type="dxa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4766"/>
      </w:tblGrid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1134/2013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72/2020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104/2020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105/2020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119/2020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01/06/21</w:t>
            </w:r>
          </w:p>
        </w:tc>
      </w:tr>
      <w:tr w:rsidR="00A211F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218/2021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01/06/21</w:t>
            </w:r>
          </w:p>
        </w:tc>
      </w:tr>
    </w:tbl>
    <w:p w:rsidR="00A211FF" w:rsidRDefault="00AF0382">
      <w:pPr>
        <w:spacing w:line="360" w:lineRule="auto"/>
      </w:pPr>
      <w:r>
        <w:rPr>
          <w:rFonts w:ascii="Arial" w:hAnsi="Arial" w:cs="Arial"/>
        </w:rPr>
        <w:t xml:space="preserve"> </w:t>
      </w:r>
    </w:p>
    <w:p w:rsidR="00A211FF" w:rsidRDefault="00AF0382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>Η προσωρινή διαταγή του Ν3869/2010 που αποσύρθηκε  στις  9</w:t>
      </w:r>
      <w:r w:rsidRPr="00AF0382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3</w:t>
      </w:r>
      <w:r>
        <w:rPr>
          <w:rFonts w:ascii="Arial" w:hAnsi="Arial" w:cs="Arial"/>
          <w:b/>
          <w:bCs/>
          <w:sz w:val="28"/>
          <w:u w:val="single"/>
        </w:rPr>
        <w:t>/2021   επαναπροσδιορίσθηκε ως εξής :</w:t>
      </w:r>
      <w:r>
        <w:rPr>
          <w:rFonts w:ascii="Arial" w:hAnsi="Arial" w:cs="Arial"/>
          <w:sz w:val="28"/>
        </w:rPr>
        <w:t xml:space="preserve"> </w:t>
      </w:r>
    </w:p>
    <w:p w:rsidR="00A211FF" w:rsidRDefault="00A211FF">
      <w:pPr>
        <w:spacing w:line="360" w:lineRule="auto"/>
        <w:rPr>
          <w:rFonts w:ascii="Arial" w:hAnsi="Arial" w:cs="Arial"/>
          <w:sz w:val="28"/>
        </w:rPr>
      </w:pPr>
    </w:p>
    <w:tbl>
      <w:tblPr>
        <w:tblW w:w="6804" w:type="dxa"/>
        <w:tblInd w:w="618" w:type="dxa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6"/>
        <w:gridCol w:w="4648"/>
      </w:tblGrid>
      <w:tr w:rsidR="00A211FF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211FF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42/2021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A211FF" w:rsidRDefault="00A211FF">
      <w:pPr>
        <w:spacing w:line="360" w:lineRule="auto"/>
        <w:rPr>
          <w:rFonts w:ascii="Arial" w:hAnsi="Arial" w:cs="Arial"/>
        </w:rPr>
      </w:pPr>
    </w:p>
    <w:p w:rsidR="00A211FF" w:rsidRDefault="00AF0382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lastRenderedPageBreak/>
        <w:t xml:space="preserve">Οι προσωρινές διαταγές των </w:t>
      </w:r>
      <w:r>
        <w:rPr>
          <w:rFonts w:ascii="Arial" w:hAnsi="Arial" w:cs="Arial"/>
          <w:b/>
          <w:bCs/>
          <w:sz w:val="28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u w:val="single"/>
        </w:rPr>
        <w:t xml:space="preserve">του Ν3869/2010  που αποσύρθηκαν  στις  23/3/2021 </w:t>
      </w:r>
      <w:r>
        <w:rPr>
          <w:rFonts w:ascii="Arial" w:hAnsi="Arial" w:cs="Arial"/>
          <w:b/>
          <w:bCs/>
          <w:sz w:val="28"/>
          <w:u w:val="single"/>
        </w:rPr>
        <w:t>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A211FF" w:rsidRDefault="00A211FF">
      <w:pPr>
        <w:spacing w:line="360" w:lineRule="auto"/>
        <w:rPr>
          <w:rFonts w:ascii="Arial" w:hAnsi="Arial" w:cs="Arial"/>
          <w:sz w:val="28"/>
        </w:rPr>
      </w:pPr>
    </w:p>
    <w:tbl>
      <w:tblPr>
        <w:tblW w:w="7596" w:type="dxa"/>
        <w:tblInd w:w="654" w:type="dxa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1"/>
        <w:gridCol w:w="4705"/>
      </w:tblGrid>
      <w:tr w:rsidR="00A211F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211F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>52/2019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bookmarkStart w:id="1" w:name="__DdeLink__239_2314841785"/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  <w:bookmarkEnd w:id="1"/>
          </w:p>
        </w:tc>
      </w:tr>
      <w:tr w:rsidR="00A211F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sz w:val="30"/>
                <w:szCs w:val="30"/>
              </w:rPr>
              <w:t xml:space="preserve">45/2021 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1FF" w:rsidRDefault="00AF0382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A211FF" w:rsidRDefault="00A211FF">
      <w:pPr>
        <w:spacing w:line="360" w:lineRule="auto"/>
        <w:rPr>
          <w:rFonts w:ascii="Arial" w:hAnsi="Arial" w:cs="Arial"/>
          <w:sz w:val="28"/>
        </w:rPr>
      </w:pPr>
    </w:p>
    <w:p w:rsidR="00A211FF" w:rsidRDefault="00A211FF">
      <w:pPr>
        <w:spacing w:line="360" w:lineRule="auto"/>
        <w:rPr>
          <w:rFonts w:ascii="Arial" w:hAnsi="Arial" w:cs="Arial"/>
          <w:sz w:val="28"/>
        </w:rPr>
      </w:pPr>
    </w:p>
    <w:p w:rsidR="00A211FF" w:rsidRDefault="00AF0382">
      <w:pPr>
        <w:spacing w:line="360" w:lineRule="auto"/>
        <w:ind w:right="-334"/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A211FF" w:rsidRDefault="00AF0382">
      <w:pPr>
        <w:pStyle w:val="aa"/>
        <w:spacing w:line="360" w:lineRule="auto"/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A211FF" w:rsidRDefault="00AF0382">
      <w:pPr>
        <w:pStyle w:val="aa"/>
        <w:spacing w:line="360" w:lineRule="auto"/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A211FF" w:rsidRDefault="00AF0382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A211FF" w:rsidRDefault="00AF0382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</w:t>
      </w:r>
      <w:r>
        <w:rPr>
          <w:rFonts w:ascii="Tahoma" w:hAnsi="Tahoma"/>
          <w:bCs/>
        </w:rPr>
        <w:t xml:space="preserve">                   </w:t>
      </w:r>
    </w:p>
    <w:p w:rsidR="00A211FF" w:rsidRDefault="00AF0382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A211FF" w:rsidRDefault="00AF0382">
      <w:pPr>
        <w:suppressAutoHyphens/>
        <w:spacing w:line="360" w:lineRule="auto"/>
        <w:rPr>
          <w:rFonts w:ascii="Arial" w:hAnsi="Arial" w:cs="Arial"/>
        </w:rPr>
      </w:pPr>
      <w:r>
        <w:rPr>
          <w:rFonts w:ascii="Tahoma" w:hAnsi="Tahoma"/>
          <w:bCs/>
        </w:rPr>
        <w:t xml:space="preserve">                                         Ειρηνοδίκης Α’</w:t>
      </w:r>
    </w:p>
    <w:p w:rsidR="00A211FF" w:rsidRDefault="00AF0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A211FF" w:rsidRDefault="00AF0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A211FF" w:rsidRDefault="00A211FF">
      <w:pPr>
        <w:jc w:val="both"/>
        <w:rPr>
          <w:rFonts w:ascii="Tahoma" w:hAnsi="Tahoma" w:cs="Tahoma"/>
        </w:rPr>
      </w:pPr>
    </w:p>
    <w:p w:rsidR="00A211FF" w:rsidRDefault="00AF03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A211FF" w:rsidRDefault="00A211FF">
      <w:pPr>
        <w:jc w:val="both"/>
        <w:rPr>
          <w:rFonts w:ascii="Tahoma" w:hAnsi="Tahoma" w:cs="Tahoma"/>
          <w:sz w:val="28"/>
          <w:szCs w:val="28"/>
        </w:rPr>
      </w:pPr>
    </w:p>
    <w:p w:rsidR="00A211FF" w:rsidRDefault="00A211FF">
      <w:pPr>
        <w:jc w:val="both"/>
        <w:rPr>
          <w:rFonts w:ascii="Tahoma" w:hAnsi="Tahoma" w:cs="Tahoma"/>
          <w:sz w:val="28"/>
          <w:szCs w:val="28"/>
        </w:rPr>
      </w:pPr>
    </w:p>
    <w:p w:rsidR="00A211FF" w:rsidRDefault="00AF038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A211FF" w:rsidRDefault="00A211FF">
      <w:pPr>
        <w:jc w:val="both"/>
        <w:rPr>
          <w:rFonts w:ascii="Tahoma" w:hAnsi="Tahoma" w:cs="Tahoma"/>
          <w:sz w:val="28"/>
          <w:szCs w:val="28"/>
        </w:rPr>
      </w:pPr>
    </w:p>
    <w:p w:rsidR="00A211FF" w:rsidRDefault="00A211FF"/>
    <w:sectPr w:rsidR="00A211F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FF"/>
    <w:rsid w:val="00A211FF"/>
    <w:rsid w:val="00A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8CD3-E535-4484-8B6F-164C907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styleId="aa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2020-11-05T12:20:00Z</cp:lastPrinted>
  <dcterms:created xsi:type="dcterms:W3CDTF">2021-04-05T14:04:00Z</dcterms:created>
  <dcterms:modified xsi:type="dcterms:W3CDTF">2021-04-05T14:04:00Z</dcterms:modified>
  <dc:language>el-GR</dc:language>
</cp:coreProperties>
</file>