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49D3" w14:textId="77777777" w:rsidR="00EA7AA9" w:rsidRDefault="006033C6" w:rsidP="00BE319F">
      <w:pPr>
        <w:rPr>
          <w:sz w:val="28"/>
          <w:szCs w:val="28"/>
        </w:rPr>
      </w:pPr>
      <w:r>
        <w:rPr>
          <w:rFonts w:ascii="Arial" w:hAnsi="Arial" w:cs="Arial"/>
          <w:b/>
          <w:noProof/>
          <w:color w:val="222222"/>
          <w:sz w:val="27"/>
          <w:szCs w:val="27"/>
        </w:rPr>
        <w:object w:dxaOrig="1440" w:dyaOrig="1440" w14:anchorId="0B826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78.95pt;margin-top:3.6pt;width:1in;height:71.9pt;z-index:251660288;mso-wrap-edited:f;mso-width-percent:0;mso-height-percent:0;mso-width-percent:0;mso-height-percent:0">
            <v:imagedata r:id="rId5" o:title=""/>
            <w10:wrap type="square"/>
          </v:shape>
          <o:OLEObject Type="Embed" ProgID="MSPhotoEd.3" ShapeID="_x0000_s1026" DrawAspect="Content" ObjectID="_1692884461" r:id="rId6"/>
        </w:object>
      </w:r>
    </w:p>
    <w:p w14:paraId="20C3D9C1" w14:textId="77777777" w:rsidR="00EA7AA9" w:rsidRDefault="00EA7AA9" w:rsidP="001F274F">
      <w:pPr>
        <w:shd w:val="clear" w:color="auto" w:fill="FFFFFF"/>
        <w:ind w:left="284"/>
        <w:jc w:val="center"/>
        <w:rPr>
          <w:rFonts w:ascii="Arial" w:hAnsi="Arial" w:cs="Arial"/>
          <w:b/>
          <w:color w:val="222222"/>
          <w:sz w:val="27"/>
          <w:szCs w:val="27"/>
        </w:rPr>
      </w:pPr>
    </w:p>
    <w:p w14:paraId="14857A23" w14:textId="77777777" w:rsidR="00EA7AA9" w:rsidRDefault="00EA7AA9" w:rsidP="001F274F">
      <w:pPr>
        <w:ind w:left="284"/>
        <w:jc w:val="center"/>
        <w:rPr>
          <w:b/>
          <w:lang w:val="en-US"/>
        </w:rPr>
      </w:pPr>
    </w:p>
    <w:p w14:paraId="5FAB4CF5" w14:textId="77777777" w:rsidR="00EA7AA9" w:rsidRDefault="00EA7AA9" w:rsidP="001F274F">
      <w:pPr>
        <w:ind w:left="284"/>
        <w:jc w:val="center"/>
        <w:rPr>
          <w:b/>
          <w:lang w:val="en-US"/>
        </w:rPr>
      </w:pPr>
    </w:p>
    <w:p w14:paraId="49B42E57" w14:textId="77777777" w:rsidR="00EA7AA9" w:rsidRDefault="00EA7AA9" w:rsidP="001F274F">
      <w:pPr>
        <w:ind w:left="284"/>
        <w:jc w:val="center"/>
        <w:rPr>
          <w:b/>
          <w:lang w:val="en-US"/>
        </w:rPr>
      </w:pPr>
    </w:p>
    <w:p w14:paraId="2062A98E" w14:textId="77777777" w:rsidR="00EA7AA9" w:rsidRDefault="00EA7AA9" w:rsidP="001F274F">
      <w:pPr>
        <w:ind w:left="284"/>
        <w:jc w:val="center"/>
        <w:rPr>
          <w:b/>
          <w:lang w:val="en-US"/>
        </w:rPr>
      </w:pPr>
    </w:p>
    <w:p w14:paraId="040F8049" w14:textId="77777777" w:rsidR="005230A8" w:rsidRPr="00527370" w:rsidRDefault="005230A8" w:rsidP="001F274F">
      <w:pPr>
        <w:spacing w:line="480" w:lineRule="auto"/>
        <w:ind w:left="284"/>
        <w:jc w:val="center"/>
        <w:rPr>
          <w:rFonts w:asciiTheme="minorHAnsi" w:hAnsiTheme="minorHAnsi" w:cstheme="minorHAnsi"/>
          <w:b/>
          <w:sz w:val="2"/>
          <w:szCs w:val="28"/>
        </w:rPr>
      </w:pPr>
    </w:p>
    <w:p w14:paraId="61B91FDF" w14:textId="77777777" w:rsidR="00F67520" w:rsidRPr="005230A8" w:rsidRDefault="00F67520" w:rsidP="001F274F">
      <w:pPr>
        <w:spacing w:line="480" w:lineRule="auto"/>
        <w:ind w:left="284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230A8">
        <w:rPr>
          <w:rFonts w:asciiTheme="minorHAnsi" w:hAnsiTheme="minorHAnsi" w:cstheme="minorHAnsi"/>
          <w:b/>
          <w:sz w:val="40"/>
          <w:szCs w:val="40"/>
        </w:rPr>
        <w:t>Π Ρ Ο Σ Κ Λ Η Σ Η</w:t>
      </w:r>
    </w:p>
    <w:p w14:paraId="1608A66D" w14:textId="77777777" w:rsidR="00F67520" w:rsidRDefault="00D23CDD" w:rsidP="00D23CDD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Η</w:t>
      </w:r>
      <w:r w:rsidR="005230A8">
        <w:rPr>
          <w:rFonts w:asciiTheme="minorHAnsi" w:hAnsiTheme="minorHAnsi" w:cstheme="minorHAnsi"/>
          <w:b/>
          <w:sz w:val="28"/>
          <w:szCs w:val="28"/>
        </w:rPr>
        <w:t xml:space="preserve"> Επιστημονική Επιτροπή «</w:t>
      </w:r>
      <w:r w:rsidR="00F67520" w:rsidRPr="00F67520">
        <w:rPr>
          <w:rFonts w:asciiTheme="minorHAnsi" w:hAnsiTheme="minorHAnsi" w:cstheme="minorHAnsi"/>
          <w:b/>
          <w:sz w:val="28"/>
          <w:szCs w:val="28"/>
        </w:rPr>
        <w:t>Νομικ</w:t>
      </w:r>
      <w:r w:rsidR="005230A8">
        <w:rPr>
          <w:rFonts w:asciiTheme="minorHAnsi" w:hAnsiTheme="minorHAnsi" w:cstheme="minorHAnsi"/>
          <w:b/>
          <w:sz w:val="28"/>
          <w:szCs w:val="28"/>
        </w:rPr>
        <w:t>ού</w:t>
      </w:r>
      <w:r w:rsidR="00F67520" w:rsidRPr="00F67520">
        <w:rPr>
          <w:rFonts w:asciiTheme="minorHAnsi" w:hAnsiTheme="minorHAnsi" w:cstheme="minorHAnsi"/>
          <w:b/>
          <w:sz w:val="28"/>
          <w:szCs w:val="28"/>
        </w:rPr>
        <w:t xml:space="preserve"> Βήμα</w:t>
      </w:r>
      <w:r w:rsidR="005230A8">
        <w:rPr>
          <w:rFonts w:asciiTheme="minorHAnsi" w:hAnsiTheme="minorHAnsi" w:cstheme="minorHAnsi"/>
          <w:b/>
          <w:sz w:val="28"/>
          <w:szCs w:val="28"/>
        </w:rPr>
        <w:t>τος»</w:t>
      </w:r>
    </w:p>
    <w:p w14:paraId="64E5531A" w14:textId="77777777" w:rsidR="00D23CDD" w:rsidRPr="00F67520" w:rsidRDefault="00D23CDD" w:rsidP="00D23CDD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του Δικηγορικού Συλλόγου Αθηνών</w:t>
      </w:r>
    </w:p>
    <w:p w14:paraId="4CB1EC6E" w14:textId="77777777" w:rsidR="00F67520" w:rsidRPr="00F67520" w:rsidRDefault="00F67520" w:rsidP="00D23CDD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σ</w:t>
      </w:r>
      <w:r w:rsidRPr="00F67520">
        <w:rPr>
          <w:rFonts w:asciiTheme="minorHAnsi" w:hAnsiTheme="minorHAnsi" w:cstheme="minorHAnsi"/>
          <w:b/>
          <w:sz w:val="28"/>
          <w:szCs w:val="28"/>
        </w:rPr>
        <w:t>ας προσκαλ</w:t>
      </w:r>
      <w:r w:rsidR="00D23CDD">
        <w:rPr>
          <w:rFonts w:asciiTheme="minorHAnsi" w:hAnsiTheme="minorHAnsi" w:cstheme="minorHAnsi"/>
          <w:b/>
          <w:sz w:val="28"/>
          <w:szCs w:val="28"/>
        </w:rPr>
        <w:t>εί</w:t>
      </w:r>
    </w:p>
    <w:p w14:paraId="60C80596" w14:textId="77777777" w:rsidR="00F67520" w:rsidRPr="00F67520" w:rsidRDefault="00F67520" w:rsidP="00D23CDD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σ</w:t>
      </w:r>
      <w:r w:rsidRPr="00F67520">
        <w:rPr>
          <w:rFonts w:asciiTheme="minorHAnsi" w:hAnsiTheme="minorHAnsi" w:cstheme="minorHAnsi"/>
          <w:b/>
          <w:sz w:val="28"/>
          <w:szCs w:val="28"/>
        </w:rPr>
        <w:t>τη διαδικτυακή εκδήλωση</w:t>
      </w:r>
    </w:p>
    <w:p w14:paraId="748B2C39" w14:textId="77777777" w:rsidR="00F67520" w:rsidRPr="00F67520" w:rsidRDefault="00F67520" w:rsidP="00D23CDD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μ</w:t>
      </w:r>
      <w:r w:rsidRPr="00F67520">
        <w:rPr>
          <w:rFonts w:asciiTheme="minorHAnsi" w:hAnsiTheme="minorHAnsi" w:cstheme="minorHAnsi"/>
          <w:b/>
          <w:sz w:val="28"/>
          <w:szCs w:val="28"/>
        </w:rPr>
        <w:t xml:space="preserve">ε θέμα : </w:t>
      </w:r>
      <w:r w:rsidR="005230A8">
        <w:rPr>
          <w:rFonts w:asciiTheme="minorHAnsi" w:hAnsiTheme="minorHAnsi" w:cstheme="minorHAnsi"/>
          <w:b/>
          <w:sz w:val="28"/>
          <w:szCs w:val="28"/>
        </w:rPr>
        <w:t>«ΕΠΑΝΑΣΤΑΣΗ ΤΟΥ 1821 ΚΑΙ ΔΙΚΑΙΟ»</w:t>
      </w:r>
    </w:p>
    <w:p w14:paraId="1A2C73A8" w14:textId="77777777" w:rsidR="00F67520" w:rsidRPr="00F67520" w:rsidRDefault="00F67520" w:rsidP="00D23CDD">
      <w:pPr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τ</w:t>
      </w:r>
      <w:r w:rsidRPr="00F67520">
        <w:rPr>
          <w:rFonts w:asciiTheme="minorHAnsi" w:hAnsiTheme="minorHAnsi" w:cstheme="minorHAnsi"/>
          <w:b/>
          <w:sz w:val="28"/>
          <w:szCs w:val="28"/>
        </w:rPr>
        <w:t>ην Πέμπτη  16</w:t>
      </w:r>
      <w:r w:rsidR="00EA7AA9" w:rsidRPr="00F67520">
        <w:rPr>
          <w:b/>
          <w:sz w:val="28"/>
          <w:szCs w:val="28"/>
        </w:rPr>
        <w:t xml:space="preserve"> Σεπτεμβρίου</w:t>
      </w:r>
      <w:r w:rsidRPr="00F67520">
        <w:rPr>
          <w:b/>
          <w:sz w:val="28"/>
          <w:szCs w:val="28"/>
        </w:rPr>
        <w:t xml:space="preserve"> 2021</w:t>
      </w:r>
    </w:p>
    <w:p w14:paraId="365DABB4" w14:textId="77777777" w:rsidR="00EA7AA9" w:rsidRPr="00B845C6" w:rsidRDefault="00F67520" w:rsidP="00D23CDD">
      <w:pPr>
        <w:spacing w:line="480" w:lineRule="auto"/>
        <w:ind w:left="284"/>
        <w:jc w:val="center"/>
        <w:rPr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και ώρα 18.00΄</w:t>
      </w:r>
    </w:p>
    <w:p w14:paraId="4290F0A8" w14:textId="77777777" w:rsidR="00EA7AA9" w:rsidRPr="00F67520" w:rsidRDefault="00EA7AA9" w:rsidP="001F274F">
      <w:pPr>
        <w:ind w:left="284"/>
        <w:rPr>
          <w:sz w:val="28"/>
          <w:szCs w:val="28"/>
        </w:rPr>
      </w:pPr>
      <w:r w:rsidRPr="00F67520">
        <w:rPr>
          <w:sz w:val="28"/>
          <w:szCs w:val="28"/>
        </w:rPr>
        <w:t xml:space="preserve">Ομιλητές : </w:t>
      </w:r>
    </w:p>
    <w:p w14:paraId="4D6D35D2" w14:textId="77777777" w:rsidR="00EA7AA9" w:rsidRPr="00F67520" w:rsidRDefault="00EA7AA9" w:rsidP="001F274F">
      <w:pPr>
        <w:pStyle w:val="a3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F67520">
        <w:rPr>
          <w:b/>
          <w:sz w:val="28"/>
          <w:szCs w:val="28"/>
        </w:rPr>
        <w:t>Νικόλαος Αλιβιζάτος</w:t>
      </w:r>
      <w:r w:rsidRPr="00F67520">
        <w:rPr>
          <w:sz w:val="28"/>
          <w:szCs w:val="28"/>
        </w:rPr>
        <w:t>, Ομότιμος Καθηγητής Νομικής Σχολής Πανεπιστημίου Αθηνών:</w:t>
      </w:r>
      <w:r w:rsidR="00F67520" w:rsidRPr="00F67520">
        <w:rPr>
          <w:sz w:val="28"/>
          <w:szCs w:val="28"/>
        </w:rPr>
        <w:t xml:space="preserve">  </w:t>
      </w:r>
      <w:r w:rsidRPr="00660F33">
        <w:rPr>
          <w:i/>
          <w:sz w:val="28"/>
          <w:szCs w:val="28"/>
        </w:rPr>
        <w:t>«Εξουσία και ιδεολογία στα Συντάγματα της Επανάστασης»</w:t>
      </w:r>
    </w:p>
    <w:p w14:paraId="71B69C7E" w14:textId="77777777" w:rsidR="00EA7AA9" w:rsidRPr="00F67520" w:rsidRDefault="00EA7AA9" w:rsidP="001F274F">
      <w:pPr>
        <w:pStyle w:val="a3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F67520">
        <w:rPr>
          <w:b/>
          <w:sz w:val="28"/>
          <w:szCs w:val="28"/>
        </w:rPr>
        <w:t>Μιχαήλ Σταθόπουλος</w:t>
      </w:r>
      <w:r w:rsidRPr="00F67520">
        <w:rPr>
          <w:sz w:val="28"/>
          <w:szCs w:val="28"/>
        </w:rPr>
        <w:t>, Μέλος της Ακαδημίας Αθηνών, Επίτιμος Καθηγητής Νομικής Σχολής Πανεπιστημίου Αθηνών:</w:t>
      </w:r>
      <w:r w:rsidR="00F67520" w:rsidRPr="00F67520">
        <w:rPr>
          <w:sz w:val="28"/>
          <w:szCs w:val="28"/>
        </w:rPr>
        <w:t xml:space="preserve"> </w:t>
      </w:r>
      <w:r w:rsidRPr="00660F33">
        <w:rPr>
          <w:i/>
          <w:sz w:val="28"/>
          <w:szCs w:val="28"/>
        </w:rPr>
        <w:t>«Η επίπτωση της Επανάστασης στο Ιδιωτικό Δίκαιο. Το Προεπαναστατικό Σύνταγμα του Ρήγα»</w:t>
      </w:r>
    </w:p>
    <w:p w14:paraId="059E7A80" w14:textId="77777777" w:rsidR="00EA7AA9" w:rsidRPr="00F67520" w:rsidRDefault="00EA7AA9" w:rsidP="001F274F">
      <w:pPr>
        <w:pStyle w:val="a3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F67520">
        <w:rPr>
          <w:b/>
          <w:sz w:val="28"/>
          <w:szCs w:val="28"/>
        </w:rPr>
        <w:t xml:space="preserve">Άννα </w:t>
      </w:r>
      <w:proofErr w:type="spellStart"/>
      <w:r w:rsidRPr="00F67520">
        <w:rPr>
          <w:b/>
          <w:sz w:val="28"/>
          <w:szCs w:val="28"/>
        </w:rPr>
        <w:t>Ψαρούδα</w:t>
      </w:r>
      <w:proofErr w:type="spellEnd"/>
      <w:r w:rsidRPr="00F67520">
        <w:rPr>
          <w:b/>
          <w:sz w:val="28"/>
          <w:szCs w:val="28"/>
        </w:rPr>
        <w:t>-Μπενάκη</w:t>
      </w:r>
      <w:r w:rsidRPr="00F67520">
        <w:rPr>
          <w:sz w:val="28"/>
          <w:szCs w:val="28"/>
        </w:rPr>
        <w:t>, Μέλος της Ακαδημίας Αθηνών, Ομότιμη Καθηγήτρια Νομικής Σχολής Πανεπιστημίου Αθηνών:</w:t>
      </w:r>
      <w:r w:rsidR="00F67520" w:rsidRPr="00F67520">
        <w:rPr>
          <w:sz w:val="28"/>
          <w:szCs w:val="28"/>
        </w:rPr>
        <w:t xml:space="preserve"> </w:t>
      </w:r>
      <w:r w:rsidRPr="00660F33">
        <w:rPr>
          <w:i/>
          <w:sz w:val="28"/>
          <w:szCs w:val="28"/>
        </w:rPr>
        <w:t>«Οι πρώτες προσπάθειες ποινικής νομοθέτησης μετά το 1821 (1821-1830)</w:t>
      </w:r>
      <w:r w:rsidR="00660F33" w:rsidRPr="00660F33">
        <w:rPr>
          <w:i/>
          <w:sz w:val="28"/>
          <w:szCs w:val="28"/>
        </w:rPr>
        <w:t>»</w:t>
      </w:r>
    </w:p>
    <w:p w14:paraId="2BCE2332" w14:textId="77777777" w:rsidR="00EA7AA9" w:rsidRPr="00660F33" w:rsidRDefault="00EA7AA9" w:rsidP="001F274F">
      <w:pPr>
        <w:pStyle w:val="a3"/>
        <w:numPr>
          <w:ilvl w:val="0"/>
          <w:numId w:val="5"/>
        </w:numPr>
        <w:ind w:left="284"/>
        <w:jc w:val="both"/>
        <w:rPr>
          <w:i/>
          <w:sz w:val="28"/>
          <w:szCs w:val="28"/>
        </w:rPr>
      </w:pPr>
      <w:r w:rsidRPr="00F67520">
        <w:rPr>
          <w:b/>
          <w:sz w:val="28"/>
          <w:szCs w:val="28"/>
        </w:rPr>
        <w:t xml:space="preserve">Νικόλαος </w:t>
      </w:r>
      <w:proofErr w:type="spellStart"/>
      <w:r w:rsidRPr="00F67520">
        <w:rPr>
          <w:b/>
          <w:sz w:val="28"/>
          <w:szCs w:val="28"/>
        </w:rPr>
        <w:t>Κλαμαρής</w:t>
      </w:r>
      <w:proofErr w:type="spellEnd"/>
      <w:r w:rsidRPr="00F67520">
        <w:rPr>
          <w:sz w:val="28"/>
          <w:szCs w:val="28"/>
        </w:rPr>
        <w:t>, Ομότιμος Καθηγητής Νομικής Σχολής Πανεπιστημίου Αθηνών:</w:t>
      </w:r>
      <w:r w:rsidR="00F67520" w:rsidRPr="00F67520">
        <w:rPr>
          <w:sz w:val="28"/>
          <w:szCs w:val="28"/>
        </w:rPr>
        <w:t xml:space="preserve"> </w:t>
      </w:r>
      <w:r w:rsidRPr="00660F33">
        <w:rPr>
          <w:i/>
          <w:sz w:val="28"/>
          <w:szCs w:val="28"/>
        </w:rPr>
        <w:t>«Οργάνωση Δικαιοσύνης, καθεστώς Δικαστών και Δικηγόρων»</w:t>
      </w:r>
    </w:p>
    <w:p w14:paraId="1E28EC77" w14:textId="77777777" w:rsidR="00EA7AA9" w:rsidRPr="00660F33" w:rsidRDefault="00EA7AA9" w:rsidP="001F274F">
      <w:pPr>
        <w:pStyle w:val="a3"/>
        <w:numPr>
          <w:ilvl w:val="0"/>
          <w:numId w:val="6"/>
        </w:numPr>
        <w:ind w:left="284"/>
        <w:jc w:val="both"/>
        <w:rPr>
          <w:i/>
          <w:sz w:val="28"/>
          <w:szCs w:val="28"/>
        </w:rPr>
      </w:pPr>
      <w:bookmarkStart w:id="0" w:name="_GoBack"/>
      <w:r w:rsidRPr="00F67520">
        <w:rPr>
          <w:b/>
          <w:sz w:val="28"/>
          <w:szCs w:val="28"/>
        </w:rPr>
        <w:t>Ελένη Διβάνη</w:t>
      </w:r>
      <w:r w:rsidRPr="00F67520">
        <w:rPr>
          <w:sz w:val="28"/>
          <w:szCs w:val="28"/>
        </w:rPr>
        <w:t>, Καθηγήτρια Νομικής Σχολής Πανεπιστημίου Αθηνών:</w:t>
      </w:r>
      <w:r w:rsidR="00F67520" w:rsidRPr="00F67520">
        <w:rPr>
          <w:sz w:val="28"/>
          <w:szCs w:val="28"/>
        </w:rPr>
        <w:t xml:space="preserve"> </w:t>
      </w:r>
      <w:bookmarkEnd w:id="0"/>
      <w:r w:rsidRPr="00660F33">
        <w:rPr>
          <w:i/>
          <w:sz w:val="28"/>
          <w:szCs w:val="28"/>
        </w:rPr>
        <w:t xml:space="preserve">«Ένα κράτος γεννιέται. Το διεθνές περιβάλλον» </w:t>
      </w:r>
    </w:p>
    <w:p w14:paraId="230446A8" w14:textId="77777777" w:rsidR="00EA7AA9" w:rsidRPr="00F67520" w:rsidRDefault="00EA7AA9" w:rsidP="001F274F">
      <w:pPr>
        <w:ind w:left="284"/>
        <w:rPr>
          <w:sz w:val="28"/>
          <w:szCs w:val="28"/>
        </w:rPr>
      </w:pPr>
    </w:p>
    <w:p w14:paraId="7617620F" w14:textId="77777777" w:rsidR="00EA7AA9" w:rsidRPr="00F67520" w:rsidRDefault="00EA7AA9" w:rsidP="001F274F">
      <w:pPr>
        <w:ind w:left="284"/>
        <w:jc w:val="both"/>
        <w:rPr>
          <w:sz w:val="28"/>
          <w:szCs w:val="28"/>
        </w:rPr>
      </w:pPr>
      <w:r w:rsidRPr="00F67520">
        <w:rPr>
          <w:sz w:val="28"/>
          <w:szCs w:val="28"/>
        </w:rPr>
        <w:t xml:space="preserve">Συντονιστής: </w:t>
      </w:r>
      <w:r w:rsidRPr="00660F33">
        <w:rPr>
          <w:b/>
          <w:sz w:val="28"/>
          <w:szCs w:val="28"/>
        </w:rPr>
        <w:t xml:space="preserve">Γεώργιος Δ. </w:t>
      </w:r>
      <w:proofErr w:type="spellStart"/>
      <w:r w:rsidRPr="00660F33">
        <w:rPr>
          <w:b/>
          <w:sz w:val="28"/>
          <w:szCs w:val="28"/>
        </w:rPr>
        <w:t>Καλλιμόπουλος</w:t>
      </w:r>
      <w:proofErr w:type="spellEnd"/>
      <w:r w:rsidRPr="00F67520">
        <w:rPr>
          <w:sz w:val="28"/>
          <w:szCs w:val="28"/>
        </w:rPr>
        <w:t>, Ομότιμος Καθηγητής Νομικής Σχολής Πανεπιστημίου Αθηνών</w:t>
      </w:r>
    </w:p>
    <w:p w14:paraId="7A19E124" w14:textId="77777777" w:rsidR="00EA7AA9" w:rsidRPr="00B845C6" w:rsidRDefault="00EA7AA9" w:rsidP="001F274F">
      <w:pPr>
        <w:ind w:left="284"/>
        <w:rPr>
          <w:sz w:val="28"/>
          <w:szCs w:val="28"/>
        </w:rPr>
      </w:pPr>
    </w:p>
    <w:p w14:paraId="4DDF207B" w14:textId="77777777" w:rsidR="001F274F" w:rsidRDefault="00660F33" w:rsidP="001F274F">
      <w:pPr>
        <w:spacing w:line="480" w:lineRule="auto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Χαιρετισμό</w:t>
      </w:r>
      <w:r w:rsidRPr="00660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θα απευθύνει ο Πρόεδρος του ΔΣΑ, </w:t>
      </w:r>
      <w:r w:rsidRPr="00660F33">
        <w:rPr>
          <w:b/>
          <w:sz w:val="28"/>
          <w:szCs w:val="28"/>
        </w:rPr>
        <w:t>Δημήτρης Βερβεσός</w:t>
      </w:r>
    </w:p>
    <w:p w14:paraId="03EDF903" w14:textId="77777777" w:rsidR="00527370" w:rsidRPr="00B845C6" w:rsidRDefault="00527370" w:rsidP="001F274F">
      <w:pPr>
        <w:spacing w:line="480" w:lineRule="auto"/>
        <w:ind w:left="284"/>
        <w:jc w:val="both"/>
        <w:rPr>
          <w:b/>
          <w:sz w:val="16"/>
          <w:szCs w:val="28"/>
        </w:rPr>
      </w:pPr>
    </w:p>
    <w:p w14:paraId="5B7691E6" w14:textId="72773134" w:rsidR="00342C28" w:rsidRPr="001A5681" w:rsidRDefault="00342C28" w:rsidP="0034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left="-426" w:right="-341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Όσοι συνάδελφοι ενδιαφέρονται να  παρακολουθήσουν</w:t>
      </w:r>
      <w:r w:rsidR="00527370" w:rsidRPr="0052737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52737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την εκδήλωση</w:t>
      </w:r>
      <w:r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,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μπορούν να υποβάλλουν αίτηση</w:t>
      </w:r>
      <w:r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στο</w:t>
      </w:r>
      <w:r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 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portal</w:t>
      </w:r>
      <w:r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.</w:t>
      </w:r>
      <w:proofErr w:type="spellStart"/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olomeleia</w:t>
      </w:r>
      <w:proofErr w:type="spellEnd"/>
      <w:r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.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g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r</w:t>
      </w:r>
    </w:p>
    <w:p w14:paraId="6EC80C07" w14:textId="77777777" w:rsidR="00342C28" w:rsidRPr="00342C28" w:rsidRDefault="00342C28" w:rsidP="0034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left="-426" w:right="-341"/>
        <w:jc w:val="center"/>
      </w:pP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Για την παρακολούθηση του σεμιναρίου με τη χρήση της πλατφόρμας </w:t>
      </w:r>
      <w:proofErr w:type="spellStart"/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Webex</w:t>
      </w:r>
      <w:proofErr w:type="spellEnd"/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θα λάβουν ειδικό σύνδεσμο στο 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email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που θα δηλώσουν στην αίτησή τους.</w:t>
      </w:r>
    </w:p>
    <w:sectPr w:rsidR="00342C28" w:rsidRPr="00342C28" w:rsidSect="00342C28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205"/>
    <w:multiLevelType w:val="hybridMultilevel"/>
    <w:tmpl w:val="86389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4D5"/>
    <w:multiLevelType w:val="hybridMultilevel"/>
    <w:tmpl w:val="4ACE408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F5BA9"/>
    <w:multiLevelType w:val="hybridMultilevel"/>
    <w:tmpl w:val="41FCC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2300"/>
    <w:multiLevelType w:val="hybridMultilevel"/>
    <w:tmpl w:val="E57441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D556F"/>
    <w:multiLevelType w:val="hybridMultilevel"/>
    <w:tmpl w:val="8DE61B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D442A"/>
    <w:multiLevelType w:val="hybridMultilevel"/>
    <w:tmpl w:val="A6EC3C5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A9"/>
    <w:rsid w:val="001D6316"/>
    <w:rsid w:val="001F274F"/>
    <w:rsid w:val="002C6633"/>
    <w:rsid w:val="00342C28"/>
    <w:rsid w:val="00427759"/>
    <w:rsid w:val="00447D70"/>
    <w:rsid w:val="005230A8"/>
    <w:rsid w:val="00527370"/>
    <w:rsid w:val="006033C6"/>
    <w:rsid w:val="00660F33"/>
    <w:rsid w:val="006746D6"/>
    <w:rsid w:val="007D6B9A"/>
    <w:rsid w:val="00B139D2"/>
    <w:rsid w:val="00B845C6"/>
    <w:rsid w:val="00BE319F"/>
    <w:rsid w:val="00CA614D"/>
    <w:rsid w:val="00D23CDD"/>
    <w:rsid w:val="00EA7AA9"/>
    <w:rsid w:val="00F6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A60DDD"/>
  <w15:docId w15:val="{24A613F1-87C5-4CBF-8AF8-CDBA71EB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A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Gr-Proedrou2</dc:creator>
  <cp:lastModifiedBy>User</cp:lastModifiedBy>
  <cp:revision>2</cp:revision>
  <cp:lastPrinted>2021-09-08T11:54:00Z</cp:lastPrinted>
  <dcterms:created xsi:type="dcterms:W3CDTF">2021-09-11T13:54:00Z</dcterms:created>
  <dcterms:modified xsi:type="dcterms:W3CDTF">2021-09-11T13:54:00Z</dcterms:modified>
</cp:coreProperties>
</file>