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E1" w:rsidRDefault="00AB5FE1" w:rsidP="00AB5FE1">
      <w:pPr>
        <w:rPr>
          <w:lang w:val="en-US"/>
        </w:rPr>
      </w:pPr>
    </w:p>
    <w:p w:rsidR="00AB5FE1" w:rsidRPr="00DB2A34" w:rsidRDefault="00AB5FE1" w:rsidP="00AB5FE1">
      <w:pPr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A"/>
          <w:sz w:val="24"/>
          <w:szCs w:val="24"/>
        </w:rPr>
      </w:pPr>
    </w:p>
    <w:p w:rsidR="00AB5FE1" w:rsidRPr="00DB2A34" w:rsidRDefault="00AB5FE1" w:rsidP="00AB5FE1">
      <w:pPr>
        <w:suppressAutoHyphens/>
        <w:spacing w:after="0" w:line="240" w:lineRule="auto"/>
        <w:rPr>
          <w:rFonts w:ascii="Cambria" w:eastAsia="MS Mincho" w:hAnsi="Cambria" w:cs="Cambria"/>
          <w:color w:val="00000A"/>
          <w:sz w:val="24"/>
          <w:szCs w:val="24"/>
        </w:rPr>
      </w:pPr>
      <w:r w:rsidRPr="00DB2A34">
        <w:rPr>
          <w:rFonts w:ascii="Calibri" w:eastAsia="Times New Roman" w:hAnsi="Calibri" w:cs="Times New Roman"/>
          <w:noProof/>
          <w:color w:val="00000A"/>
          <w:sz w:val="32"/>
          <w:szCs w:val="32"/>
          <w:lang w:eastAsia="el-GR"/>
        </w:rPr>
        <w:drawing>
          <wp:inline distT="0" distB="0" distL="0" distR="0" wp14:anchorId="28513F43" wp14:editId="4FF4A2D7">
            <wp:extent cx="723265" cy="72326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FE1" w:rsidRPr="00DB2A34" w:rsidRDefault="00AB5FE1" w:rsidP="00AB5FE1">
      <w:pPr>
        <w:suppressAutoHyphens/>
        <w:spacing w:after="0" w:line="240" w:lineRule="auto"/>
        <w:rPr>
          <w:rFonts w:ascii="Cambria" w:eastAsia="MS Mincho" w:hAnsi="Cambria" w:cs="Cambria"/>
          <w:color w:val="00000A"/>
          <w:sz w:val="24"/>
          <w:szCs w:val="24"/>
        </w:rPr>
      </w:pPr>
      <w:r w:rsidRPr="00DB2A34">
        <w:rPr>
          <w:rFonts w:ascii="Arial Narrow" w:eastAsia="Times New Roman" w:hAnsi="Arial Narrow" w:cs="Arial Narrow"/>
          <w:b/>
          <w:color w:val="4D4D4D"/>
          <w:sz w:val="24"/>
          <w:szCs w:val="24"/>
          <w:lang w:eastAsia="el-GR"/>
        </w:rPr>
        <w:t>ΕΛΛΗΝΙΚΗ ΔΗΜΟΚΡΑΤΙΑ</w:t>
      </w:r>
    </w:p>
    <w:p w:rsidR="00AB5FE1" w:rsidRPr="00DB2A34" w:rsidRDefault="00AB5FE1" w:rsidP="00AB5FE1">
      <w:pPr>
        <w:suppressAutoHyphens/>
        <w:spacing w:after="0" w:line="240" w:lineRule="auto"/>
        <w:rPr>
          <w:rFonts w:ascii="Cambria" w:eastAsia="MS Mincho" w:hAnsi="Cambria" w:cs="Cambria"/>
          <w:color w:val="00000A"/>
          <w:sz w:val="24"/>
          <w:szCs w:val="24"/>
        </w:rPr>
      </w:pPr>
      <w:r w:rsidRPr="00DB2A34">
        <w:rPr>
          <w:rFonts w:ascii="Arial Narrow" w:eastAsia="Times New Roman" w:hAnsi="Arial Narrow" w:cs="Arial Narrow"/>
          <w:b/>
          <w:color w:val="4D4D4D"/>
          <w:sz w:val="24"/>
          <w:szCs w:val="24"/>
          <w:lang w:eastAsia="el-GR"/>
        </w:rPr>
        <w:t>ΥΠΟΥΡΓΕΙΟ ΔΙΚΑΙΟΣΥΝΗΣ, ΔΙΑΦΑΝΕΙΑΣ &amp;</w:t>
      </w:r>
    </w:p>
    <w:p w:rsidR="00AB5FE1" w:rsidRPr="00DB2A34" w:rsidRDefault="00AB5FE1" w:rsidP="00AB5FE1">
      <w:pPr>
        <w:suppressAutoHyphens/>
        <w:spacing w:after="0" w:line="240" w:lineRule="auto"/>
        <w:rPr>
          <w:rFonts w:ascii="Cambria" w:eastAsia="MS Mincho" w:hAnsi="Cambria" w:cs="Cambria"/>
          <w:color w:val="00000A"/>
          <w:sz w:val="24"/>
          <w:szCs w:val="24"/>
        </w:rPr>
      </w:pPr>
      <w:r w:rsidRPr="00DB2A34">
        <w:rPr>
          <w:rFonts w:ascii="Arial Narrow" w:eastAsia="Times New Roman" w:hAnsi="Arial Narrow" w:cs="Arial Narrow"/>
          <w:b/>
          <w:color w:val="4D4D4D"/>
          <w:sz w:val="24"/>
          <w:szCs w:val="24"/>
          <w:lang w:eastAsia="el-GR"/>
        </w:rPr>
        <w:t>ΑΝΘΡΩΠΙΝΩΝ ΔΙΚΑΙΩΜΑΤΩΝ</w:t>
      </w:r>
    </w:p>
    <w:p w:rsidR="00AB5FE1" w:rsidRPr="00DB2A34" w:rsidRDefault="00AB5FE1" w:rsidP="00AB5FE1">
      <w:pPr>
        <w:suppressAutoHyphens/>
        <w:spacing w:after="0" w:line="240" w:lineRule="auto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DB2A34">
        <w:rPr>
          <w:rFonts w:ascii="Arial Narrow" w:eastAsia="Times New Roman" w:hAnsi="Arial Narrow" w:cs="Arial Narrow"/>
          <w:b/>
          <w:color w:val="4D4D4D"/>
          <w:sz w:val="24"/>
          <w:szCs w:val="24"/>
          <w:lang w:eastAsia="el-GR"/>
        </w:rPr>
        <w:t xml:space="preserve">ΓΡΑΦΕΙΟ ΤΥΠΟΥ </w:t>
      </w:r>
    </w:p>
    <w:p w:rsidR="00AB5FE1" w:rsidRPr="00DB2A34" w:rsidRDefault="00AB5FE1" w:rsidP="00AB5FE1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5FE1" w:rsidRPr="00DB2A34" w:rsidRDefault="00AB5FE1" w:rsidP="00AB5FE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AB5FE1" w:rsidRPr="00DB2A34" w:rsidRDefault="00AB5FE1" w:rsidP="00AB5FE1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2A34">
        <w:rPr>
          <w:rFonts w:ascii="Times New Roman" w:hAnsi="Times New Roman" w:cs="Times New Roman"/>
          <w:b/>
          <w:sz w:val="28"/>
          <w:szCs w:val="28"/>
        </w:rPr>
        <w:t>Αθήνα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B2A34">
        <w:rPr>
          <w:rFonts w:ascii="Times New Roman" w:hAnsi="Times New Roman" w:cs="Times New Roman"/>
          <w:b/>
          <w:sz w:val="28"/>
          <w:szCs w:val="28"/>
        </w:rPr>
        <w:t xml:space="preserve"> Οκτωβρίου 2015</w:t>
      </w:r>
    </w:p>
    <w:p w:rsidR="00AB5FE1" w:rsidRPr="00DB2A34" w:rsidRDefault="00AB5FE1" w:rsidP="00AB5FE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FE1" w:rsidRPr="00DB2A34" w:rsidRDefault="00AB5FE1" w:rsidP="00AB5FE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FE1" w:rsidRPr="00DB2A34" w:rsidRDefault="00AB5FE1" w:rsidP="00AB5FE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4EA" w:rsidRDefault="00DD14EA" w:rsidP="00D561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FE1" w:rsidRPr="00AB5FE1" w:rsidRDefault="00AB5FE1" w:rsidP="00D561EE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ΑΝΑΚΟΙΝΩΣΗ</w:t>
      </w:r>
    </w:p>
    <w:p w:rsidR="00D561EE" w:rsidRPr="00AB5FE1" w:rsidRDefault="00D561EE" w:rsidP="00585FD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AB5FE1">
        <w:rPr>
          <w:rFonts w:ascii="Georgia" w:hAnsi="Georgia"/>
          <w:sz w:val="24"/>
          <w:szCs w:val="24"/>
        </w:rPr>
        <w:t>Το Υπουργείο Δικαιοσύνης</w:t>
      </w:r>
      <w:r w:rsidR="00AB5FE1" w:rsidRPr="00AB5FE1">
        <w:rPr>
          <w:rFonts w:ascii="Georgia" w:hAnsi="Georgia"/>
          <w:sz w:val="24"/>
          <w:szCs w:val="24"/>
        </w:rPr>
        <w:t>,</w:t>
      </w:r>
      <w:r w:rsidRPr="00AB5FE1">
        <w:rPr>
          <w:rFonts w:ascii="Georgia" w:hAnsi="Georgia"/>
          <w:sz w:val="24"/>
          <w:szCs w:val="24"/>
        </w:rPr>
        <w:t xml:space="preserve"> Διαφάνειας και </w:t>
      </w:r>
      <w:r w:rsidR="00AB5FE1">
        <w:rPr>
          <w:rFonts w:ascii="Georgia" w:hAnsi="Georgia"/>
          <w:sz w:val="24"/>
          <w:szCs w:val="24"/>
        </w:rPr>
        <w:t xml:space="preserve">Ανθρωπίνων </w:t>
      </w:r>
      <w:r w:rsidRPr="00AB5FE1">
        <w:rPr>
          <w:rFonts w:ascii="Georgia" w:hAnsi="Georgia"/>
          <w:sz w:val="24"/>
          <w:szCs w:val="24"/>
        </w:rPr>
        <w:t xml:space="preserve">Δικαιωμάτων ανακοινώνει ότι </w:t>
      </w:r>
      <w:r w:rsidR="00ED4B76" w:rsidRPr="00AB5FE1">
        <w:rPr>
          <w:rFonts w:ascii="Georgia" w:hAnsi="Georgia"/>
          <w:b/>
          <w:sz w:val="24"/>
          <w:szCs w:val="24"/>
        </w:rPr>
        <w:t xml:space="preserve">δεν </w:t>
      </w:r>
      <w:r w:rsidR="001139CF" w:rsidRPr="00AB5FE1">
        <w:rPr>
          <w:rFonts w:ascii="Georgia" w:hAnsi="Georgia"/>
          <w:b/>
          <w:sz w:val="24"/>
          <w:szCs w:val="24"/>
        </w:rPr>
        <w:t xml:space="preserve">παρατείνεται εκ νέου </w:t>
      </w:r>
      <w:r w:rsidRPr="00AB5FE1">
        <w:rPr>
          <w:rFonts w:ascii="Georgia" w:hAnsi="Georgia"/>
          <w:sz w:val="24"/>
          <w:szCs w:val="24"/>
        </w:rPr>
        <w:t xml:space="preserve">η ισχύς  της  υπ’ </w:t>
      </w:r>
      <w:proofErr w:type="spellStart"/>
      <w:r w:rsidRPr="00AB5FE1">
        <w:rPr>
          <w:rFonts w:ascii="Georgia" w:hAnsi="Georgia"/>
          <w:sz w:val="24"/>
          <w:szCs w:val="24"/>
        </w:rPr>
        <w:t>αριθμ</w:t>
      </w:r>
      <w:proofErr w:type="spellEnd"/>
      <w:r w:rsidRPr="00AB5FE1">
        <w:rPr>
          <w:rFonts w:ascii="Georgia" w:hAnsi="Georgia"/>
          <w:sz w:val="24"/>
          <w:szCs w:val="24"/>
        </w:rPr>
        <w:t xml:space="preserve">. 49214/21−7−2015 </w:t>
      </w:r>
      <w:r w:rsidR="00933348" w:rsidRPr="00AB5FE1">
        <w:rPr>
          <w:rFonts w:ascii="Georgia" w:hAnsi="Georgia"/>
          <w:sz w:val="24"/>
          <w:szCs w:val="24"/>
        </w:rPr>
        <w:t>Κ</w:t>
      </w:r>
      <w:r w:rsidRPr="00AB5FE1">
        <w:rPr>
          <w:rFonts w:ascii="Georgia" w:hAnsi="Georgia"/>
          <w:sz w:val="24"/>
          <w:szCs w:val="24"/>
        </w:rPr>
        <w:t xml:space="preserve">οινής </w:t>
      </w:r>
      <w:r w:rsidR="00933348" w:rsidRPr="00AB5FE1">
        <w:rPr>
          <w:rFonts w:ascii="Georgia" w:hAnsi="Georgia"/>
          <w:sz w:val="24"/>
          <w:szCs w:val="24"/>
        </w:rPr>
        <w:t>Υ</w:t>
      </w:r>
      <w:r w:rsidRPr="00AB5FE1">
        <w:rPr>
          <w:rFonts w:ascii="Georgia" w:hAnsi="Georgia"/>
          <w:sz w:val="24"/>
          <w:szCs w:val="24"/>
        </w:rPr>
        <w:t xml:space="preserve">πουργικής </w:t>
      </w:r>
      <w:r w:rsidR="00933348" w:rsidRPr="00AB5FE1">
        <w:rPr>
          <w:rFonts w:ascii="Georgia" w:hAnsi="Georgia"/>
          <w:sz w:val="24"/>
          <w:szCs w:val="24"/>
        </w:rPr>
        <w:t>Α</w:t>
      </w:r>
      <w:r w:rsidRPr="00AB5FE1">
        <w:rPr>
          <w:rFonts w:ascii="Georgia" w:hAnsi="Georgia"/>
          <w:sz w:val="24"/>
          <w:szCs w:val="24"/>
        </w:rPr>
        <w:t xml:space="preserve">πόφασης «Αναστολή πράξεων αναγκαστικής εκτέλεσης, καταβολής δικαστικών παραβόλων, εγγυοδοσιών και χρηματικών ποσών από μετατροπή ποινών» (Β΄ 1525), η οποία έχει ήδη παραταθεί μέχρι τις 30 Σεπτεμβρίου 2015 με την υπ’ </w:t>
      </w:r>
      <w:proofErr w:type="spellStart"/>
      <w:r w:rsidRPr="00AB5FE1">
        <w:rPr>
          <w:rFonts w:ascii="Georgia" w:hAnsi="Georgia"/>
          <w:sz w:val="24"/>
          <w:szCs w:val="24"/>
        </w:rPr>
        <w:t>αριθμ</w:t>
      </w:r>
      <w:proofErr w:type="spellEnd"/>
      <w:r w:rsidRPr="00AB5FE1">
        <w:rPr>
          <w:rFonts w:ascii="Georgia" w:hAnsi="Georgia"/>
          <w:sz w:val="24"/>
          <w:szCs w:val="24"/>
        </w:rPr>
        <w:t xml:space="preserve">. 57384/31−8−2015 όμοια (Β΄ 1867) και στη συνέχεια μέχρι 31 Οκτωβρίου 2015 </w:t>
      </w:r>
      <w:r w:rsidR="00933348" w:rsidRPr="00AB5FE1">
        <w:rPr>
          <w:rFonts w:ascii="Georgia" w:hAnsi="Georgia"/>
          <w:sz w:val="24"/>
          <w:szCs w:val="24"/>
        </w:rPr>
        <w:t xml:space="preserve">με την </w:t>
      </w:r>
      <w:proofErr w:type="spellStart"/>
      <w:r w:rsidRPr="00AB5FE1">
        <w:rPr>
          <w:rFonts w:ascii="Georgia" w:hAnsi="Georgia"/>
          <w:sz w:val="24"/>
          <w:szCs w:val="24"/>
        </w:rPr>
        <w:t>υπ΄</w:t>
      </w:r>
      <w:proofErr w:type="spellEnd"/>
      <w:r w:rsidRPr="00AB5FE1">
        <w:rPr>
          <w:rFonts w:ascii="Georgia" w:hAnsi="Georgia"/>
          <w:sz w:val="24"/>
          <w:szCs w:val="24"/>
        </w:rPr>
        <w:t xml:space="preserve"> αρ. 70905/29.9.2015 όμοια (Β’ 2110).</w:t>
      </w:r>
    </w:p>
    <w:p w:rsidR="006B10D8" w:rsidRPr="00AB5FE1" w:rsidRDefault="006B10D8" w:rsidP="00D561EE">
      <w:pPr>
        <w:ind w:firstLine="720"/>
        <w:jc w:val="both"/>
        <w:rPr>
          <w:rFonts w:ascii="Georgia" w:hAnsi="Georgia"/>
          <w:sz w:val="24"/>
          <w:szCs w:val="24"/>
        </w:rPr>
      </w:pPr>
    </w:p>
    <w:p w:rsidR="006B10D8" w:rsidRDefault="006B10D8" w:rsidP="00D561EE">
      <w:pPr>
        <w:ind w:firstLine="720"/>
        <w:jc w:val="both"/>
      </w:pPr>
    </w:p>
    <w:sectPr w:rsidR="006B10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EE"/>
    <w:rsid w:val="001139CF"/>
    <w:rsid w:val="002C04FC"/>
    <w:rsid w:val="002F62F5"/>
    <w:rsid w:val="00385DB9"/>
    <w:rsid w:val="00390379"/>
    <w:rsid w:val="00585FDE"/>
    <w:rsid w:val="006029D6"/>
    <w:rsid w:val="006B10D8"/>
    <w:rsid w:val="00933348"/>
    <w:rsid w:val="00AA0271"/>
    <w:rsid w:val="00AA18EC"/>
    <w:rsid w:val="00AB5FE1"/>
    <w:rsid w:val="00D561EE"/>
    <w:rsid w:val="00DD14EA"/>
    <w:rsid w:val="00E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5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5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Genikos Grammateas 9</dc:creator>
  <cp:lastModifiedBy>user</cp:lastModifiedBy>
  <cp:revision>7</cp:revision>
  <cp:lastPrinted>2015-10-29T13:24:00Z</cp:lastPrinted>
  <dcterms:created xsi:type="dcterms:W3CDTF">2015-10-29T13:31:00Z</dcterms:created>
  <dcterms:modified xsi:type="dcterms:W3CDTF">2015-10-29T13:32:00Z</dcterms:modified>
</cp:coreProperties>
</file>