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1A" w:rsidRPr="00E7211A" w:rsidRDefault="00E7211A" w:rsidP="00BB7294">
      <w:pPr>
        <w:spacing w:line="360" w:lineRule="auto"/>
        <w:jc w:val="both"/>
        <w:rPr>
          <w:b/>
          <w:sz w:val="32"/>
          <w:szCs w:val="32"/>
          <w:u w:val="single"/>
        </w:rPr>
      </w:pPr>
      <w:r w:rsidRPr="00E7211A">
        <w:rPr>
          <w:b/>
          <w:sz w:val="32"/>
          <w:szCs w:val="32"/>
          <w:u w:val="single"/>
        </w:rPr>
        <w:t>ΔΙΚΗΓΟΡΙΚΟΣ ΣΥΛΛΟΓΟΣ ΑΘΗΝΩΝ</w:t>
      </w:r>
    </w:p>
    <w:p w:rsidR="00E7211A" w:rsidRPr="00E7211A" w:rsidRDefault="00E7211A" w:rsidP="00BB7294">
      <w:pPr>
        <w:spacing w:line="360" w:lineRule="auto"/>
        <w:jc w:val="both"/>
        <w:rPr>
          <w:b/>
          <w:sz w:val="32"/>
          <w:szCs w:val="32"/>
        </w:rPr>
      </w:pPr>
      <w:r w:rsidRPr="00E7211A">
        <w:rPr>
          <w:b/>
          <w:sz w:val="32"/>
          <w:szCs w:val="32"/>
        </w:rPr>
        <w:t xml:space="preserve">                                                           </w:t>
      </w:r>
      <w:r>
        <w:rPr>
          <w:b/>
          <w:sz w:val="32"/>
          <w:szCs w:val="32"/>
        </w:rPr>
        <w:t xml:space="preserve">                            </w:t>
      </w:r>
      <w:r w:rsidRPr="00E7211A">
        <w:rPr>
          <w:b/>
          <w:sz w:val="32"/>
          <w:szCs w:val="32"/>
        </w:rPr>
        <w:t>19-07-2018</w:t>
      </w:r>
    </w:p>
    <w:p w:rsidR="00E7211A" w:rsidRDefault="00E7211A" w:rsidP="00BB7294">
      <w:pPr>
        <w:spacing w:line="360" w:lineRule="auto"/>
        <w:jc w:val="both"/>
        <w:rPr>
          <w:b/>
          <w:u w:val="single"/>
        </w:rPr>
      </w:pPr>
    </w:p>
    <w:p w:rsidR="00E7211A" w:rsidRDefault="00E7211A" w:rsidP="00BB7294">
      <w:pPr>
        <w:spacing w:line="360" w:lineRule="auto"/>
        <w:jc w:val="both"/>
        <w:rPr>
          <w:b/>
          <w:u w:val="single"/>
        </w:rPr>
      </w:pPr>
    </w:p>
    <w:p w:rsidR="00BB7294" w:rsidRPr="00E7211A" w:rsidRDefault="00BB7294" w:rsidP="00BB7294">
      <w:pPr>
        <w:spacing w:line="360" w:lineRule="auto"/>
        <w:jc w:val="both"/>
        <w:rPr>
          <w:b/>
          <w:u w:val="single"/>
        </w:rPr>
      </w:pPr>
      <w:r w:rsidRPr="00E7211A">
        <w:rPr>
          <w:b/>
          <w:u w:val="single"/>
        </w:rPr>
        <w:t>Ανακο</w:t>
      </w:r>
      <w:r w:rsidR="00C457B2" w:rsidRPr="00E7211A">
        <w:rPr>
          <w:b/>
          <w:u w:val="single"/>
        </w:rPr>
        <w:t>ίνωση του ΔΣ του ΔΣΑ για το πρόσφατο περιστατικό στο Ποδοσφαιρικό Πρωτάθλημα Δικηγόρων στην Κοζάνη</w:t>
      </w:r>
      <w:r w:rsidRPr="00E7211A">
        <w:rPr>
          <w:b/>
          <w:u w:val="single"/>
        </w:rPr>
        <w:t xml:space="preserve"> </w:t>
      </w:r>
    </w:p>
    <w:p w:rsidR="00C457B2" w:rsidRDefault="00C457B2" w:rsidP="00BB7294">
      <w:pPr>
        <w:spacing w:line="360" w:lineRule="auto"/>
        <w:jc w:val="both"/>
      </w:pPr>
    </w:p>
    <w:p w:rsidR="00BB7294" w:rsidRDefault="00BB7294" w:rsidP="00BB7294">
      <w:pPr>
        <w:spacing w:line="360" w:lineRule="auto"/>
        <w:jc w:val="both"/>
      </w:pPr>
      <w:r>
        <w:t>Στην σημερινή συνεδρ</w:t>
      </w:r>
      <w:r w:rsidR="00C457B2">
        <w:t>ίασή</w:t>
      </w:r>
      <w:r>
        <w:t xml:space="preserve"> του</w:t>
      </w:r>
      <w:r w:rsidR="00C457B2">
        <w:t>,</w:t>
      </w:r>
      <w:r>
        <w:t xml:space="preserve"> το ΔΣ του ΔΣΑ</w:t>
      </w:r>
      <w:r w:rsidR="00C457B2">
        <w:t xml:space="preserve"> </w:t>
      </w:r>
      <w:r>
        <w:t xml:space="preserve">συζήτησε το ζήτημα </w:t>
      </w:r>
      <w:r w:rsidR="00327BC4">
        <w:t>του περιστατικού</w:t>
      </w:r>
      <w:r>
        <w:t xml:space="preserve"> </w:t>
      </w:r>
      <w:r w:rsidR="00151FBE">
        <w:t xml:space="preserve">που </w:t>
      </w:r>
      <w:r w:rsidR="00327BC4">
        <w:t>έλαβε</w:t>
      </w:r>
      <w:r>
        <w:t xml:space="preserve"> χώρα στον τελικό του ποδοσφαιρικού δικηγορικού πρωταθλήματος στο </w:t>
      </w:r>
      <w:r w:rsidRPr="00120E53">
        <w:t>ΔΑΚ Κοζάνης,</w:t>
      </w:r>
      <w:r>
        <w:t xml:space="preserve"> μεταξύ των ομάδων «Σόλων» (ΔΣΑ) και «Άρμα» (ΔΣΘ), όπου </w:t>
      </w:r>
      <w:r w:rsidRPr="00120E53">
        <w:t xml:space="preserve"> </w:t>
      </w:r>
      <w:r>
        <w:t>παίκτες της ομάδας «Σόλων</w:t>
      </w:r>
      <w:r w:rsidRPr="00120E53">
        <w:t xml:space="preserve">», </w:t>
      </w:r>
      <w:r w:rsidR="00327BC4">
        <w:t xml:space="preserve">φέρεται να </w:t>
      </w:r>
      <w:r>
        <w:t xml:space="preserve">επέδειξαν αντιαθλητική συμπεριφορά και </w:t>
      </w:r>
      <w:r w:rsidR="00327BC4">
        <w:t xml:space="preserve">να </w:t>
      </w:r>
      <w:r>
        <w:t xml:space="preserve">προπηλάκισαν </w:t>
      </w:r>
      <w:r w:rsidRPr="00120E53">
        <w:t>τον διαιτητή</w:t>
      </w:r>
      <w:r>
        <w:t xml:space="preserve"> του αγώνα. </w:t>
      </w:r>
    </w:p>
    <w:p w:rsidR="00BB7294" w:rsidRDefault="00BB7294" w:rsidP="00BB7294">
      <w:pPr>
        <w:spacing w:line="360" w:lineRule="auto"/>
        <w:jc w:val="both"/>
      </w:pPr>
    </w:p>
    <w:p w:rsidR="00BB7294" w:rsidRDefault="00BB7294" w:rsidP="00BB7294">
      <w:pPr>
        <w:spacing w:line="360" w:lineRule="auto"/>
        <w:jc w:val="both"/>
      </w:pPr>
      <w:r>
        <w:t xml:space="preserve">Το ΔΣ του ΔΣΑ </w:t>
      </w:r>
      <w:r>
        <w:rPr>
          <w:b/>
        </w:rPr>
        <w:t>καταδικάζει</w:t>
      </w:r>
      <w:r w:rsidRPr="00A14008">
        <w:rPr>
          <w:b/>
        </w:rPr>
        <w:t xml:space="preserve"> ομόφωνα και απερίφραστα</w:t>
      </w:r>
      <w:r w:rsidR="00C457B2">
        <w:rPr>
          <w:b/>
        </w:rPr>
        <w:t>,</w:t>
      </w:r>
      <w:r w:rsidRPr="00A14008">
        <w:rPr>
          <w:b/>
        </w:rPr>
        <w:t xml:space="preserve"> </w:t>
      </w:r>
      <w:r>
        <w:rPr>
          <w:b/>
        </w:rPr>
        <w:t>τόσο τη βία από όπου και αν προέρχεται, αλλά και το συγκεκριμένο συμβάν</w:t>
      </w:r>
      <w:r>
        <w:t>. Πρόκειται για μεμονωμένο</w:t>
      </w:r>
      <w:r w:rsidRPr="00A14008">
        <w:t xml:space="preserve"> </w:t>
      </w:r>
      <w:r>
        <w:t xml:space="preserve">γεγονός, που απάδει στις αρχές και αξίες του δικηγορικού σώματος και αμαυρώνει την ιστορία του θεσμού των Πανελληνίων Ποδοσφαιρικών Πρωταθλημάτων Δικηγορικών Συλλόγων. </w:t>
      </w:r>
    </w:p>
    <w:p w:rsidR="00C457B2" w:rsidRDefault="00C457B2" w:rsidP="00BB7294">
      <w:pPr>
        <w:spacing w:line="360" w:lineRule="auto"/>
        <w:jc w:val="both"/>
      </w:pPr>
    </w:p>
    <w:p w:rsidR="00BB7294" w:rsidRDefault="00BB7294" w:rsidP="00BB7294">
      <w:pPr>
        <w:spacing w:line="360" w:lineRule="auto"/>
        <w:jc w:val="both"/>
      </w:pPr>
      <w:r>
        <w:t>Το ΔΣ δεν έχει εις χείρας του κάποιο επιπρόσθετο στοιχείο πλην του Φύλλου Αγώνος</w:t>
      </w:r>
      <w:r w:rsidR="00423AE3" w:rsidRPr="00423AE3">
        <w:t>.</w:t>
      </w:r>
      <w:r>
        <w:t xml:space="preserve"> Επιφυλάσσεται, συνεπώς, να επανέλθ</w:t>
      </w:r>
      <w:r w:rsidRPr="00A14008">
        <w:t>ε</w:t>
      </w:r>
      <w:r>
        <w:t>ι</w:t>
      </w:r>
      <w:r w:rsidRPr="00A14008">
        <w:t xml:space="preserve"> μόλις </w:t>
      </w:r>
      <w:r>
        <w:t xml:space="preserve">αποσαφηνιστούν τα πραγματικά περιστατικά της υπόθεσης, καθώς ούτε η πειθαρχική ούτε, </w:t>
      </w:r>
      <w:proofErr w:type="spellStart"/>
      <w:r>
        <w:t>πολλώ</w:t>
      </w:r>
      <w:proofErr w:type="spellEnd"/>
      <w:r>
        <w:t xml:space="preserve"> μάλλον η ποινική</w:t>
      </w:r>
      <w:r w:rsidRPr="00A14008">
        <w:t xml:space="preserve"> </w:t>
      </w:r>
      <w:proofErr w:type="spellStart"/>
      <w:r w:rsidRPr="00A14008">
        <w:t>διευρεύνηση</w:t>
      </w:r>
      <w:proofErr w:type="spellEnd"/>
      <w:r w:rsidRPr="00A14008">
        <w:t xml:space="preserve"> </w:t>
      </w:r>
      <w:r>
        <w:t xml:space="preserve">της υπόθεσης εμπίπτει στις αρμοδιότητες των οργάνων του. Για το πειθαρχικό σκέλος αποκλειστικώς αρμόδιο είναι το </w:t>
      </w:r>
      <w:r w:rsidR="00C457B2">
        <w:t xml:space="preserve">πειθαρχικό συμβούλιο </w:t>
      </w:r>
      <w:r>
        <w:t xml:space="preserve">του </w:t>
      </w:r>
      <w:proofErr w:type="spellStart"/>
      <w:r>
        <w:t>Δικ</w:t>
      </w:r>
      <w:proofErr w:type="spellEnd"/>
      <w:r>
        <w:t xml:space="preserve">. Συλλόγου Κοζάνης, συμφώνως προς το </w:t>
      </w:r>
      <w:r w:rsidRPr="00A14008">
        <w:t xml:space="preserve">άρθρο 151 παρ. 1 </w:t>
      </w:r>
      <w:proofErr w:type="spellStart"/>
      <w:r w:rsidRPr="00A14008">
        <w:t>Κωδ</w:t>
      </w:r>
      <w:r w:rsidR="00C457B2">
        <w:t>.</w:t>
      </w:r>
      <w:r w:rsidRPr="00A14008">
        <w:t>Δικ</w:t>
      </w:r>
      <w:proofErr w:type="spellEnd"/>
      <w:r w:rsidR="00C457B2">
        <w:t>.</w:t>
      </w:r>
      <w:r>
        <w:t xml:space="preserve"> </w:t>
      </w:r>
      <w:r w:rsidRPr="00A14008">
        <w:t xml:space="preserve">, </w:t>
      </w:r>
      <w:r>
        <w:t xml:space="preserve">ενώ για το ποινικό σκέλος αρμόδια είναι τα όργανα της ποινικής δικαιοσύνης.  </w:t>
      </w:r>
    </w:p>
    <w:p w:rsidR="00BB7294" w:rsidRDefault="00BB7294" w:rsidP="00BB7294">
      <w:pPr>
        <w:spacing w:line="360" w:lineRule="auto"/>
        <w:jc w:val="both"/>
      </w:pPr>
    </w:p>
    <w:p w:rsidR="00BB7294" w:rsidRDefault="00BB7294" w:rsidP="00BB7294">
      <w:pPr>
        <w:spacing w:line="360" w:lineRule="auto"/>
        <w:jc w:val="both"/>
      </w:pPr>
      <w:r>
        <w:t xml:space="preserve">Είναι αυτονόητο ότι η βία, </w:t>
      </w:r>
      <w:r w:rsidR="00AF0718">
        <w:t>ιδίως</w:t>
      </w:r>
      <w:r>
        <w:t xml:space="preserve"> </w:t>
      </w:r>
      <w:r w:rsidR="00AF0718">
        <w:t>η βία</w:t>
      </w:r>
      <w:r>
        <w:t xml:space="preserve"> σε αθλητικούς χώρους, ασχέτως της όποιας αιτίας την πυροδότησε, είναι </w:t>
      </w:r>
      <w:r w:rsidRPr="00AC0C05">
        <w:rPr>
          <w:b/>
        </w:rPr>
        <w:t>διαρρήδην</w:t>
      </w:r>
      <w:r>
        <w:rPr>
          <w:b/>
        </w:rPr>
        <w:t xml:space="preserve"> και ανεπιφυλάκτως</w:t>
      </w:r>
      <w:r w:rsidRPr="00AC0C05">
        <w:rPr>
          <w:b/>
        </w:rPr>
        <w:t xml:space="preserve"> καταδικαστέα</w:t>
      </w:r>
      <w:r>
        <w:t xml:space="preserve">. </w:t>
      </w:r>
    </w:p>
    <w:p w:rsidR="004165F5" w:rsidRDefault="00BB7294" w:rsidP="00BB7294">
      <w:pPr>
        <w:spacing w:line="360" w:lineRule="auto"/>
        <w:jc w:val="both"/>
      </w:pPr>
      <w:r>
        <w:lastRenderedPageBreak/>
        <w:t>Η αθλητι</w:t>
      </w:r>
      <w:r w:rsidR="00AF0718">
        <w:t xml:space="preserve">κή δραστηριότητα των δικηγόρων </w:t>
      </w:r>
      <w:r>
        <w:t>σε όλα τα αθλήματα, εμφορ</w:t>
      </w:r>
      <w:r w:rsidR="00423AE3">
        <w:t>είται</w:t>
      </w:r>
      <w:r>
        <w:t xml:space="preserve"> διαχρονικά από το πνεύμα του </w:t>
      </w:r>
      <w:r w:rsidRPr="00BB7294">
        <w:rPr>
          <w:b/>
          <w:i/>
        </w:rPr>
        <w:t xml:space="preserve">ευ </w:t>
      </w:r>
      <w:proofErr w:type="spellStart"/>
      <w:r w:rsidRPr="00BB7294">
        <w:rPr>
          <w:b/>
          <w:i/>
        </w:rPr>
        <w:t>αγωνίζεσθαι</w:t>
      </w:r>
      <w:proofErr w:type="spellEnd"/>
      <w:r w:rsidRPr="00BB7294">
        <w:t xml:space="preserve">, </w:t>
      </w:r>
      <w:r>
        <w:t>και ως εκ τούτου</w:t>
      </w:r>
      <w:r w:rsidR="00C457B2">
        <w:t>,</w:t>
      </w:r>
      <w:r>
        <w:t xml:space="preserve"> οι δικηγόροι θα παραμείνουν πιστοί στο αθλητικό ιδεώδες, </w:t>
      </w:r>
      <w:r w:rsidR="00C457B2">
        <w:t xml:space="preserve">απομονώνοντας όποιους με την συμπεριφορά τους έθιξαν και προσέβαλαν την ιστορία και το κύρος του Δικηγορικού Συλλόγου. </w:t>
      </w:r>
    </w:p>
    <w:p w:rsidR="00C457B2" w:rsidRDefault="00C457B2" w:rsidP="00BB7294">
      <w:pPr>
        <w:spacing w:line="360" w:lineRule="auto"/>
        <w:jc w:val="both"/>
      </w:pPr>
    </w:p>
    <w:p w:rsidR="00C457B2" w:rsidRDefault="00C457B2" w:rsidP="00BB7294">
      <w:pPr>
        <w:spacing w:line="360" w:lineRule="auto"/>
        <w:jc w:val="both"/>
      </w:pPr>
      <w:r>
        <w:t xml:space="preserve">Ζητήθηκε από την εμπλεκόμενη </w:t>
      </w:r>
      <w:r w:rsidR="00AF0718">
        <w:t xml:space="preserve">ποδοσφαιρική </w:t>
      </w:r>
      <w:r>
        <w:t xml:space="preserve">ομάδα να αποδοκιμάσει το περιστατικό στο </w:t>
      </w:r>
      <w:r w:rsidR="00AF0718">
        <w:t>μέτρο</w:t>
      </w:r>
      <w:r>
        <w:t xml:space="preserve"> που αυτό έλαβε χώρα και να αποποιηθεί της όποιας επιχορήγησης της αναλογεί στο μέλλον</w:t>
      </w:r>
      <w:r w:rsidR="00AF0718">
        <w:t xml:space="preserve"> από τον ΔΣΑ</w:t>
      </w:r>
      <w:r>
        <w:t>,</w:t>
      </w:r>
      <w:r w:rsidR="00423AE3">
        <w:t xml:space="preserve"> και αυτή ν</w:t>
      </w:r>
      <w:r w:rsidR="00AF0718">
        <w:t>α</w:t>
      </w:r>
      <w:r>
        <w:t xml:space="preserve"> δοθεί υπέρ του Ταμείου Περιθάλψεως ή  του Ειδικού Διανεμητικού Λογαριασμού Ασκουμένων και Νέων Δικηγόρων ή σε άλλον κοινωνικό σκοπό, άλλως το Διοικητικό Συμβούλιο θα λάβει</w:t>
      </w:r>
      <w:r w:rsidR="00423AE3">
        <w:t xml:space="preserve"> αρμοδίως τις</w:t>
      </w:r>
      <w:r>
        <w:t xml:space="preserve"> </w:t>
      </w:r>
      <w:r w:rsidR="00423AE3">
        <w:t>αποφάσεις</w:t>
      </w:r>
      <w:bookmarkStart w:id="0" w:name="_GoBack"/>
      <w:bookmarkEnd w:id="0"/>
      <w:r w:rsidR="00423AE3">
        <w:t xml:space="preserve"> του</w:t>
      </w:r>
      <w:r>
        <w:t xml:space="preserve">. </w:t>
      </w:r>
    </w:p>
    <w:sectPr w:rsidR="00C457B2" w:rsidSect="004B7A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294"/>
    <w:rsid w:val="00151FBE"/>
    <w:rsid w:val="00291536"/>
    <w:rsid w:val="00327BC4"/>
    <w:rsid w:val="00423AE3"/>
    <w:rsid w:val="004B7A13"/>
    <w:rsid w:val="0080435E"/>
    <w:rsid w:val="00AF0718"/>
    <w:rsid w:val="00BB7294"/>
    <w:rsid w:val="00C457B2"/>
    <w:rsid w:val="00E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Papadopoulos</dc:creator>
  <cp:lastModifiedBy>press</cp:lastModifiedBy>
  <cp:revision>2</cp:revision>
  <cp:lastPrinted>2018-07-19T13:51:00Z</cp:lastPrinted>
  <dcterms:created xsi:type="dcterms:W3CDTF">2018-07-19T14:01:00Z</dcterms:created>
  <dcterms:modified xsi:type="dcterms:W3CDTF">2018-07-19T14:01:00Z</dcterms:modified>
</cp:coreProperties>
</file>