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8D" w:rsidRDefault="001D7681">
      <w:pPr>
        <w:spacing w:beforeAutospacing="1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ΕΛΛΗΝΙΚΗ ΔΗΜΟΚΡΑΤΙΑ</w:t>
      </w:r>
    </w:p>
    <w:p w:rsidR="00B0778D" w:rsidRDefault="001D7681">
      <w:pPr>
        <w:spacing w:line="360" w:lineRule="auto"/>
        <w:ind w:left="-1259" w:right="-12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ΕΙΡΗΝΟΔΙΚΕΙΟ ΑΧΑΡΝΩΝ  </w:t>
      </w:r>
    </w:p>
    <w:p w:rsidR="00B0778D" w:rsidRDefault="00B0778D">
      <w:pPr>
        <w:spacing w:beforeAutospacing="1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B0778D" w:rsidRDefault="001D7681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Αριθμός Πράξης </w:t>
      </w:r>
      <w:r w:rsidRPr="006D3AAA">
        <w:rPr>
          <w:rFonts w:ascii="Arial" w:hAnsi="Arial" w:cs="Arial"/>
          <w:b/>
          <w:bCs/>
          <w:sz w:val="20"/>
          <w:szCs w:val="20"/>
        </w:rPr>
        <w:t>27</w:t>
      </w:r>
      <w:r>
        <w:rPr>
          <w:rFonts w:ascii="Arial" w:hAnsi="Arial" w:cs="Arial"/>
          <w:b/>
          <w:bCs/>
          <w:sz w:val="20"/>
          <w:szCs w:val="20"/>
        </w:rPr>
        <w:t>/2023</w:t>
      </w:r>
    </w:p>
    <w:p w:rsidR="00B0778D" w:rsidRDefault="001D7681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Αχαρνές, 9-2-2023</w:t>
      </w:r>
    </w:p>
    <w:p w:rsidR="00B0778D" w:rsidRDefault="00B0778D">
      <w:pPr>
        <w:spacing w:beforeAutospacing="1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B0778D" w:rsidRDefault="001D7681">
      <w:pPr>
        <w:spacing w:beforeAutospacing="1" w:afterAutospacing="1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Λαμβάνοντας υπόψη την 1411οικ/5-2-2023 (Β΄529) </w:t>
      </w:r>
      <w:r>
        <w:rPr>
          <w:rFonts w:ascii="Arial" w:hAnsi="Arial" w:cs="Arial"/>
          <w:sz w:val="20"/>
          <w:szCs w:val="20"/>
        </w:rPr>
        <w:t xml:space="preserve">Απόφαση του Υπουργείου Δικαιοσύνης </w:t>
      </w:r>
      <w:r>
        <w:rPr>
          <w:rFonts w:ascii="Arial" w:hAnsi="Arial" w:cs="Arial"/>
          <w:sz w:val="20"/>
          <w:szCs w:val="20"/>
        </w:rPr>
        <w:t>για την αναστολή λειτουργίας όλων των Δικαστηρίων και Εισαγγελιών της Περιφέρειας Αττικής και των Περιφερειακών Ενοτήτων Βοιωτίας και Ευβοίας της Περιφέρειας Στερεάς Ελλάδας για την 6</w:t>
      </w:r>
      <w:r>
        <w:rPr>
          <w:rFonts w:ascii="Arial" w:hAnsi="Arial" w:cs="Arial"/>
          <w:sz w:val="20"/>
          <w:szCs w:val="20"/>
          <w:vertAlign w:val="superscript"/>
        </w:rPr>
        <w:t>η</w:t>
      </w:r>
      <w:r>
        <w:rPr>
          <w:rFonts w:ascii="Arial" w:hAnsi="Arial" w:cs="Arial"/>
          <w:sz w:val="20"/>
          <w:szCs w:val="20"/>
        </w:rPr>
        <w:t xml:space="preserve"> και 7</w:t>
      </w:r>
      <w:r>
        <w:rPr>
          <w:rFonts w:ascii="Arial" w:hAnsi="Arial" w:cs="Arial"/>
          <w:sz w:val="20"/>
          <w:szCs w:val="20"/>
          <w:vertAlign w:val="superscript"/>
        </w:rPr>
        <w:t>η</w:t>
      </w:r>
      <w:r>
        <w:rPr>
          <w:rFonts w:ascii="Arial" w:hAnsi="Arial" w:cs="Arial"/>
          <w:sz w:val="20"/>
          <w:szCs w:val="20"/>
        </w:rPr>
        <w:t xml:space="preserve"> Φεβρουαρίου 2023,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σε συνδυασμό και με την 1412οικ./7.2.2023 (Β΄ </w:t>
      </w:r>
      <w:r>
        <w:rPr>
          <w:rFonts w:ascii="Arial" w:hAnsi="Arial" w:cs="Arial"/>
          <w:sz w:val="20"/>
          <w:szCs w:val="20"/>
        </w:rPr>
        <w:t>598) απόφαση του Υπουργείου Δικαιοσύνης περί δικονομικών και λοιπών ζητημάτων που προκύπτουν από την αναστολή λειτουργίας των δικαστηρίων της χώρας λόγω των αιφνίδιων και έντονων καιρικών φαινομένων</w:t>
      </w:r>
      <w:r>
        <w:rPr>
          <w:rFonts w:ascii="Arial" w:eastAsia="Times New Roman" w:hAnsi="Arial" w:cs="Arial"/>
          <w:sz w:val="20"/>
          <w:szCs w:val="20"/>
          <w:lang w:eastAsia="el-GR"/>
        </w:rPr>
        <w:t>, με την παρούσα ορίζεται (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κατ΄άρ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. 260 παρ. 4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ΚΠολΔ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νέα η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μερομηνία συζήτησης των προσωρινών διαταγών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που ματαιώθηκαν κατά το διάστημα από 06-02-2023 έως 07-02-2023:</w:t>
      </w:r>
    </w:p>
    <w:p w:rsidR="00B0778D" w:rsidRDefault="001D7681">
      <w:pPr>
        <w:spacing w:beforeAutospacing="1" w:afterAutospacing="1" w:line="360" w:lineRule="auto"/>
        <w:jc w:val="both"/>
        <w:outlineLvl w:val="1"/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Η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αφορώσα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την με αριθμό ΕΑΚ 8/23 αίτηση ασφαλιστικών μέτρων από τις 06-02-2023      μεταφέρεται για τις 14-02-2023 και ώρα </w:t>
      </w:r>
      <w:r>
        <w:rPr>
          <w:rFonts w:ascii="Arial" w:eastAsia="Times New Roman" w:hAnsi="Arial" w:cs="Arial"/>
          <w:sz w:val="20"/>
          <w:szCs w:val="20"/>
          <w:lang w:eastAsia="el-GR"/>
        </w:rPr>
        <w:t>09</w:t>
      </w:r>
      <w:r>
        <w:rPr>
          <w:rFonts w:ascii="Arial" w:eastAsia="Times New Roman" w:hAnsi="Arial" w:cs="Arial"/>
          <w:sz w:val="20"/>
          <w:szCs w:val="20"/>
          <w:lang w:eastAsia="el-GR"/>
        </w:rPr>
        <w:t>:00</w:t>
      </w:r>
    </w:p>
    <w:p w:rsidR="00B0778D" w:rsidRDefault="001D7681">
      <w:pPr>
        <w:spacing w:beforeAutospacing="1" w:afterAutospacing="1" w:line="360" w:lineRule="auto"/>
        <w:jc w:val="both"/>
        <w:outlineLvl w:val="1"/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Η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αφορώσα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την με αριθμό ΕΑΚ 9/23 αίτηση ασφαλιστικών μέτρων  από τις 07-02-2023      μεταφέρεται για τις 14-02-2023 και ώρα </w:t>
      </w:r>
      <w:r>
        <w:rPr>
          <w:rFonts w:ascii="Arial" w:eastAsia="Times New Roman" w:hAnsi="Arial" w:cs="Arial"/>
          <w:sz w:val="20"/>
          <w:szCs w:val="20"/>
          <w:lang w:eastAsia="el-GR"/>
        </w:rPr>
        <w:t>09</w:t>
      </w:r>
      <w:r>
        <w:rPr>
          <w:rFonts w:ascii="Arial" w:eastAsia="Times New Roman" w:hAnsi="Arial" w:cs="Arial"/>
          <w:sz w:val="20"/>
          <w:szCs w:val="20"/>
          <w:lang w:eastAsia="el-GR"/>
        </w:rPr>
        <w:t>:</w:t>
      </w:r>
      <w:r>
        <w:rPr>
          <w:rFonts w:ascii="Arial" w:eastAsia="Times New Roman" w:hAnsi="Arial" w:cs="Arial"/>
          <w:sz w:val="20"/>
          <w:szCs w:val="20"/>
          <w:lang w:eastAsia="el-GR"/>
        </w:rPr>
        <w:t>15</w:t>
      </w:r>
    </w:p>
    <w:p w:rsidR="00B0778D" w:rsidRDefault="001D7681">
      <w:pPr>
        <w:spacing w:beforeAutospacing="1" w:afterAutospacing="1" w:line="360" w:lineRule="auto"/>
        <w:jc w:val="both"/>
        <w:outlineLvl w:val="1"/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Η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αφορώσα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την με αριθμό ΕΑΚ 1049/2014 αίτηση </w:t>
      </w:r>
      <w:bookmarkStart w:id="1" w:name="__DdeLink__50_1086062499"/>
      <w:r>
        <w:rPr>
          <w:rFonts w:ascii="Arial" w:eastAsia="Times New Roman" w:hAnsi="Arial" w:cs="Arial"/>
          <w:sz w:val="20"/>
          <w:szCs w:val="20"/>
          <w:lang w:eastAsia="el-GR"/>
        </w:rPr>
        <w:t>Ν.3869/2010</w:t>
      </w:r>
      <w:bookmarkEnd w:id="1"/>
      <w:r>
        <w:rPr>
          <w:rFonts w:ascii="Arial" w:eastAsia="Times New Roman" w:hAnsi="Arial" w:cs="Arial"/>
          <w:sz w:val="20"/>
          <w:szCs w:val="20"/>
          <w:lang w:eastAsia="el-GR"/>
        </w:rPr>
        <w:t xml:space="preserve"> από τις 07-02-2023 μεταφέρεται για τις 15-02-2023 και ώρα </w:t>
      </w:r>
      <w:r>
        <w:rPr>
          <w:rFonts w:ascii="Arial" w:eastAsia="Times New Roman" w:hAnsi="Arial" w:cs="Arial"/>
          <w:sz w:val="20"/>
          <w:szCs w:val="20"/>
          <w:lang w:eastAsia="el-GR"/>
        </w:rPr>
        <w:t>09</w:t>
      </w:r>
      <w:r>
        <w:rPr>
          <w:rFonts w:ascii="Arial" w:eastAsia="Times New Roman" w:hAnsi="Arial" w:cs="Arial"/>
          <w:sz w:val="20"/>
          <w:szCs w:val="20"/>
          <w:lang w:eastAsia="el-GR"/>
        </w:rPr>
        <w:t>:00</w:t>
      </w:r>
    </w:p>
    <w:p w:rsidR="00B0778D" w:rsidRDefault="001D7681">
      <w:pPr>
        <w:spacing w:beforeAutospacing="1" w:afterAutospacing="1" w:line="360" w:lineRule="auto"/>
        <w:jc w:val="both"/>
        <w:outlineLvl w:val="1"/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Η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αφο</w:t>
      </w:r>
      <w:r>
        <w:rPr>
          <w:rFonts w:ascii="Arial" w:eastAsia="Times New Roman" w:hAnsi="Arial" w:cs="Arial"/>
          <w:sz w:val="20"/>
          <w:szCs w:val="20"/>
          <w:lang w:eastAsia="el-GR"/>
        </w:rPr>
        <w:t>ρώσα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την με αριθμό ΕΑΚ 1256/2014 αίτηση </w:t>
      </w:r>
      <w:r>
        <w:rPr>
          <w:rFonts w:ascii="Arial" w:eastAsia="Times New Roman" w:hAnsi="Arial" w:cs="Arial"/>
          <w:sz w:val="20"/>
          <w:szCs w:val="20"/>
          <w:lang w:eastAsia="el-GR"/>
        </w:rPr>
        <w:t>Ν.3869/2010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από τις 07-02-2023 μεταφέρεται για τις 15-02-2023 και ώρα </w:t>
      </w:r>
      <w:r>
        <w:rPr>
          <w:rFonts w:ascii="Arial" w:eastAsia="Times New Roman" w:hAnsi="Arial" w:cs="Arial"/>
          <w:sz w:val="20"/>
          <w:szCs w:val="20"/>
          <w:lang w:eastAsia="el-GR"/>
        </w:rPr>
        <w:t>09</w:t>
      </w:r>
      <w:r>
        <w:rPr>
          <w:rFonts w:ascii="Arial" w:eastAsia="Times New Roman" w:hAnsi="Arial" w:cs="Arial"/>
          <w:sz w:val="20"/>
          <w:szCs w:val="20"/>
          <w:lang w:eastAsia="el-GR"/>
        </w:rPr>
        <w:t>:30</w:t>
      </w:r>
    </w:p>
    <w:p w:rsidR="00B0778D" w:rsidRDefault="001D7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Για τις ως άνω δικασίμους θα ενημερωθεί η πύλη ψηφιακών υπηρεσιών δικαστηρίων </w:t>
      </w:r>
      <w:r>
        <w:rPr>
          <w:rFonts w:ascii="Arial" w:hAnsi="Arial" w:cs="Arial"/>
          <w:sz w:val="20"/>
          <w:szCs w:val="20"/>
          <w:lang w:val="en-US"/>
        </w:rPr>
        <w:t>solon</w:t>
      </w:r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gov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>
        <w:rPr>
          <w:rFonts w:ascii="Arial" w:hAnsi="Arial" w:cs="Arial"/>
          <w:sz w:val="20"/>
          <w:szCs w:val="20"/>
        </w:rPr>
        <w:t>.</w:t>
      </w:r>
    </w:p>
    <w:p w:rsidR="00B0778D" w:rsidRDefault="00B077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778D" w:rsidRDefault="001D7681">
      <w:pPr>
        <w:pStyle w:val="a8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Η Διευθύνουσα </w:t>
      </w:r>
      <w:r>
        <w:rPr>
          <w:rFonts w:ascii="Arial" w:hAnsi="Arial" w:cs="Arial"/>
          <w:b/>
          <w:bCs/>
          <w:sz w:val="20"/>
          <w:szCs w:val="20"/>
        </w:rPr>
        <w:t>το Ειρηνοδικείο Αχαρνών</w:t>
      </w:r>
    </w:p>
    <w:p w:rsidR="00B0778D" w:rsidRDefault="00B0778D">
      <w:pPr>
        <w:pStyle w:val="a8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778D" w:rsidRDefault="001D7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Ελευθερία Αναστασοπούλου</w:t>
      </w:r>
    </w:p>
    <w:p w:rsidR="00B0778D" w:rsidRDefault="001D7681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Ειρηνοδίκης Γ΄</w:t>
      </w:r>
    </w:p>
    <w:sectPr w:rsidR="00B0778D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8D"/>
    <w:rsid w:val="001D7681"/>
    <w:rsid w:val="006D3AAA"/>
    <w:rsid w:val="00B0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C0311-0FBD-4423-888F-11A7659F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8D"/>
    <w:pPr>
      <w:spacing w:after="160" w:line="259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D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2023-02-09T14:41:00Z</cp:lastPrinted>
  <dcterms:created xsi:type="dcterms:W3CDTF">2023-02-09T14:14:00Z</dcterms:created>
  <dcterms:modified xsi:type="dcterms:W3CDTF">2023-02-09T14:14:00Z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