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743" w:rsidRPr="00266348" w:rsidRDefault="00E87743" w:rsidP="00E87743">
      <w:pPr>
        <w:tabs>
          <w:tab w:val="left" w:pos="3480"/>
        </w:tabs>
        <w:spacing w:line="360" w:lineRule="auto"/>
        <w:rPr>
          <w:rFonts w:ascii="Arial" w:hAnsi="Arial" w:cs="Arial"/>
          <w:b/>
        </w:rPr>
      </w:pPr>
      <w:bookmarkStart w:id="0" w:name="_GoBack"/>
      <w:bookmarkEnd w:id="0"/>
      <w:r w:rsidRPr="00EF71CE">
        <w:rPr>
          <w:rFonts w:ascii="Arial" w:hAnsi="Arial" w:cs="Arial"/>
          <w:b/>
        </w:rPr>
        <w:t>ΕΛΛΗΝΙΚΗ ΔΗΜΟΚΡΑΤΙΑ</w:t>
      </w:r>
      <w:r w:rsidRPr="00EF71CE">
        <w:rPr>
          <w:rFonts w:ascii="Arial" w:hAnsi="Arial" w:cs="Arial"/>
          <w:b/>
        </w:rPr>
        <w:br/>
        <w:t>ΕΙΡΗΝΟΔΙΚΕΙΟ ΑΧΑΡΝΩΝ</w:t>
      </w:r>
    </w:p>
    <w:p w:rsidR="00E87743" w:rsidRPr="00EF71CE" w:rsidRDefault="00E87743" w:rsidP="00E87743">
      <w:pPr>
        <w:tabs>
          <w:tab w:val="left" w:pos="3480"/>
        </w:tabs>
        <w:spacing w:line="360" w:lineRule="auto"/>
        <w:jc w:val="both"/>
        <w:rPr>
          <w:rFonts w:ascii="Arial" w:hAnsi="Arial" w:cs="Arial"/>
          <w:b/>
          <w:u w:val="single"/>
        </w:rPr>
      </w:pPr>
    </w:p>
    <w:p w:rsidR="00E87743" w:rsidRPr="00266348" w:rsidRDefault="00E87743" w:rsidP="00E87743">
      <w:pPr>
        <w:tabs>
          <w:tab w:val="left" w:pos="3480"/>
        </w:tabs>
        <w:spacing w:line="360" w:lineRule="auto"/>
        <w:jc w:val="center"/>
        <w:rPr>
          <w:rFonts w:ascii="Arial" w:hAnsi="Arial" w:cs="Arial"/>
          <w:b/>
          <w:u w:val="single"/>
        </w:rPr>
      </w:pPr>
      <w:r w:rsidRPr="00EF71CE">
        <w:rPr>
          <w:rFonts w:ascii="Arial" w:hAnsi="Arial" w:cs="Arial"/>
          <w:b/>
          <w:u w:val="single"/>
        </w:rPr>
        <w:t>ΑΝΑΚΟΙΝΩΣΗ</w:t>
      </w:r>
    </w:p>
    <w:p w:rsidR="00E87743" w:rsidRPr="00485807" w:rsidRDefault="00E87743" w:rsidP="00E87743">
      <w:pPr>
        <w:jc w:val="both"/>
      </w:pPr>
    </w:p>
    <w:p w:rsidR="00E87743" w:rsidRPr="00C93FCC" w:rsidRDefault="00E87743" w:rsidP="00E87743">
      <w:pPr>
        <w:spacing w:after="0" w:line="360" w:lineRule="auto"/>
        <w:jc w:val="both"/>
        <w:rPr>
          <w:rFonts w:ascii="Arial" w:hAnsi="Arial" w:cs="Arial"/>
        </w:rPr>
      </w:pPr>
      <w:r w:rsidRPr="00C93FCC">
        <w:rPr>
          <w:rFonts w:ascii="Arial" w:hAnsi="Arial" w:cs="Arial"/>
        </w:rPr>
        <w:t xml:space="preserve">Κατόπιν έκδοσης </w:t>
      </w:r>
      <w:r>
        <w:rPr>
          <w:rFonts w:ascii="Arial" w:hAnsi="Arial" w:cs="Arial"/>
        </w:rPr>
        <w:t xml:space="preserve">της </w:t>
      </w:r>
      <w:r w:rsidRPr="00C33C66">
        <w:rPr>
          <w:rFonts w:ascii="Arial" w:hAnsi="Arial" w:cs="Arial"/>
        </w:rPr>
        <w:t xml:space="preserve">αριθμ. Δ1α/Γ.Π.οικ. 17698/20-3-2021 </w:t>
      </w:r>
      <w:r w:rsidRPr="00C33C66">
        <w:rPr>
          <w:rFonts w:ascii="Arial" w:hAnsi="Arial" w:cs="Arial"/>
          <w:lang w:val="en-US"/>
        </w:rPr>
        <w:t>KYA</w:t>
      </w:r>
      <w:r w:rsidRPr="00C33C66">
        <w:rPr>
          <w:rFonts w:ascii="Arial" w:hAnsi="Arial" w:cs="Arial"/>
        </w:rPr>
        <w:t xml:space="preserve">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20 Μαρτίου 2021 και ώρα 6:00 έως και τη Δευτέρα, 29 Μαρτίου 2021 και ώρα 6:00».  </w:t>
      </w:r>
      <w:r w:rsidRPr="00C93FCC">
        <w:rPr>
          <w:rFonts w:ascii="Arial" w:hAnsi="Arial" w:cs="Arial"/>
        </w:rPr>
        <w:t>αποφασίζον</w:t>
      </w:r>
      <w:r>
        <w:rPr>
          <w:rFonts w:ascii="Arial" w:hAnsi="Arial" w:cs="Arial"/>
        </w:rPr>
        <w:t xml:space="preserve">ται για το διάστημα από τη Δευτέρα 22 </w:t>
      </w:r>
      <w:r w:rsidRPr="00C93FCC">
        <w:rPr>
          <w:rFonts w:ascii="Arial" w:hAnsi="Arial" w:cs="Arial"/>
        </w:rPr>
        <w:t>Μα</w:t>
      </w:r>
      <w:r>
        <w:rPr>
          <w:rFonts w:ascii="Arial" w:hAnsi="Arial" w:cs="Arial"/>
        </w:rPr>
        <w:t>ρτίου 2021 έως και τη Δευτέρα 29</w:t>
      </w:r>
      <w:r w:rsidRPr="00C93FCC">
        <w:rPr>
          <w:rFonts w:ascii="Arial" w:hAnsi="Arial" w:cs="Arial"/>
        </w:rPr>
        <w:t xml:space="preserve"> Μαρτίου 2021 και ώρα 6.00, τα ακόλουθα:</w:t>
      </w:r>
    </w:p>
    <w:p w:rsidR="00E87743" w:rsidRPr="00485807" w:rsidRDefault="00E87743" w:rsidP="00E87743">
      <w:pPr>
        <w:spacing w:after="0" w:line="360" w:lineRule="auto"/>
        <w:jc w:val="both"/>
        <w:rPr>
          <w:rFonts w:ascii="Arial" w:hAnsi="Arial" w:cs="Arial"/>
        </w:rPr>
      </w:pPr>
    </w:p>
    <w:p w:rsidR="00E87743" w:rsidRPr="00E87743" w:rsidRDefault="00E87743" w:rsidP="00E87743">
      <w:pPr>
        <w:tabs>
          <w:tab w:val="left" w:pos="2955"/>
        </w:tabs>
        <w:spacing w:after="0" w:line="360" w:lineRule="auto"/>
        <w:jc w:val="both"/>
        <w:rPr>
          <w:rFonts w:ascii="Arial" w:hAnsi="Arial" w:cs="Arial"/>
        </w:rPr>
      </w:pPr>
      <w:r w:rsidRPr="00CA05FA">
        <w:rPr>
          <w:rFonts w:ascii="Arial" w:hAnsi="Arial" w:cs="Arial"/>
          <w:u w:val="single"/>
        </w:rPr>
        <w:t>Α) ΑΝΑΣΤΕΛΛΟΝΤΑΙ ΟΛΕΣ ΟΙ ΠΟΛΙΤΙΚΕΣ ΔΙΚΕΣ ΜΕ ΕΞΑΙΡΕΣΗ</w:t>
      </w:r>
      <w:r w:rsidRPr="00941619">
        <w:rPr>
          <w:rFonts w:ascii="Arial" w:hAnsi="Arial" w:cs="Arial"/>
        </w:rPr>
        <w:t xml:space="preserve"> </w:t>
      </w:r>
      <w:r>
        <w:rPr>
          <w:rFonts w:ascii="Arial" w:hAnsi="Arial" w:cs="Arial"/>
        </w:rPr>
        <w:t>:</w:t>
      </w:r>
    </w:p>
    <w:p w:rsidR="00E87743" w:rsidRPr="00E87743" w:rsidRDefault="00E87743" w:rsidP="00E87743">
      <w:pPr>
        <w:spacing w:line="360" w:lineRule="auto"/>
        <w:jc w:val="both"/>
        <w:rPr>
          <w:rFonts w:ascii="Arial" w:hAnsi="Arial" w:cs="Arial"/>
        </w:rPr>
      </w:pPr>
      <w:r w:rsidRPr="00E87743">
        <w:rPr>
          <w:rFonts w:ascii="Arial" w:hAnsi="Arial" w:cs="Arial"/>
        </w:rPr>
        <w:t xml:space="preserve">1) </w:t>
      </w:r>
      <w:r w:rsidRPr="00B144BD">
        <w:rPr>
          <w:rFonts w:ascii="Arial" w:hAnsi="Arial" w:cs="Arial"/>
        </w:rPr>
        <w:t>Τις δίκες της τακτικής διαδικασίας που εκδικάζονται σύμφωνα με τις διατάξεις του ν. 4335/2015 (Α’ 87).</w:t>
      </w:r>
    </w:p>
    <w:p w:rsidR="00E87743" w:rsidRPr="00E87743" w:rsidRDefault="00E87743" w:rsidP="00E87743">
      <w:pPr>
        <w:tabs>
          <w:tab w:val="left" w:pos="2955"/>
        </w:tabs>
        <w:spacing w:after="0" w:line="360" w:lineRule="auto"/>
        <w:jc w:val="both"/>
        <w:rPr>
          <w:rFonts w:ascii="Arial" w:hAnsi="Arial" w:cs="Arial"/>
        </w:rPr>
      </w:pPr>
      <w:r>
        <w:rPr>
          <w:rFonts w:ascii="Arial" w:hAnsi="Arial" w:cs="Arial"/>
        </w:rPr>
        <w:t>2) Τη χορήγηση και ανάκληση προσωρινών διαταγών οι οποίες γίνονται χωρίς κλήτευση αντιδίκων. Οι προσωρινές διαταγές που έχουν χορηγηθεί και έχουν ισχύ έως τη συζήτηση της υπόθεσης παρατείνονται οίκοθεν με απόφαση της Προέδρου Υπηρεσίας η οποία ορίζει τη διάρκεια παράτασης των προσωρινών διαταγών.</w:t>
      </w:r>
    </w:p>
    <w:p w:rsidR="00E87743" w:rsidRPr="00941619" w:rsidRDefault="00E87743" w:rsidP="00E87743">
      <w:pPr>
        <w:tabs>
          <w:tab w:val="left" w:pos="2955"/>
        </w:tabs>
        <w:spacing w:after="0" w:line="360" w:lineRule="auto"/>
        <w:jc w:val="both"/>
        <w:rPr>
          <w:rFonts w:ascii="Arial" w:hAnsi="Arial" w:cs="Arial"/>
        </w:rPr>
      </w:pPr>
    </w:p>
    <w:p w:rsidR="00E87743" w:rsidRPr="00CA05FA" w:rsidRDefault="00E87743" w:rsidP="00E87743">
      <w:pPr>
        <w:spacing w:line="360" w:lineRule="auto"/>
        <w:jc w:val="both"/>
        <w:rPr>
          <w:rFonts w:ascii="Arial" w:hAnsi="Arial" w:cs="Arial"/>
          <w:u w:val="single"/>
        </w:rPr>
      </w:pPr>
      <w:r w:rsidRPr="00941619">
        <w:rPr>
          <w:rFonts w:ascii="Arial" w:hAnsi="Arial" w:cs="Arial"/>
        </w:rPr>
        <w:t>Β</w:t>
      </w:r>
      <w:r w:rsidRPr="00CA05FA">
        <w:rPr>
          <w:rFonts w:ascii="Arial" w:hAnsi="Arial" w:cs="Arial"/>
          <w:u w:val="single"/>
        </w:rPr>
        <w:t>)</w:t>
      </w:r>
      <w:r w:rsidRPr="00CA05FA">
        <w:rPr>
          <w:rFonts w:ascii="Arial" w:hAnsi="Arial" w:cs="Arial"/>
          <w:b/>
          <w:u w:val="single"/>
        </w:rPr>
        <w:t xml:space="preserve"> </w:t>
      </w:r>
      <w:r w:rsidRPr="00CA05FA">
        <w:rPr>
          <w:rFonts w:ascii="Arial" w:hAnsi="Arial" w:cs="Arial"/>
          <w:u w:val="single"/>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 ΜΕ ΕΞΑΙΡΕΣΗ:</w:t>
      </w:r>
    </w:p>
    <w:p w:rsidR="002A47CD" w:rsidRPr="002A47CD" w:rsidRDefault="00E87743" w:rsidP="00CA05FA">
      <w:pPr>
        <w:spacing w:line="360" w:lineRule="auto"/>
        <w:jc w:val="both"/>
        <w:rPr>
          <w:rFonts w:ascii="Arial" w:hAnsi="Arial" w:cs="Arial"/>
        </w:rPr>
      </w:pPr>
      <w:r w:rsidRPr="00EF71CE">
        <w:rPr>
          <w:rFonts w:ascii="Arial" w:hAnsi="Arial" w:cs="Arial"/>
        </w:rPr>
        <w:t>1</w:t>
      </w:r>
      <w:r w:rsidRPr="002A47CD">
        <w:rPr>
          <w:rFonts w:ascii="Arial" w:hAnsi="Arial" w:cs="Arial"/>
        </w:rPr>
        <w:t>) Τις  προθεσμίες που προβλέπονται στα άρθρα 215, 237, 238 ΚΠολΔ.</w:t>
      </w:r>
      <w:r w:rsidR="002A47CD" w:rsidRPr="002A47CD">
        <w:rPr>
          <w:rFonts w:ascii="Arial" w:hAnsi="Arial" w:cs="Arial"/>
        </w:rPr>
        <w:t xml:space="preserve"> Σημειώνεται ότι οι προθεσμίες των άρθρων 215, 237, 238 ΚΠολΔ, που είχαν ανασταλεί από 15-2-2021 συνεχίζουν να τρέχουν κανονικά από 20-3-2021 μέχρι τη συμπλήρωση του υπολειπόμενου προβλεπόμενου από το νόμο χρόνου, το χρονικό δε διάστημα της αναστολής δεν υπολογίζεται. Ειδικά οι προθεσμίες των ανωτέρω άρθρων εφόσον λήγουν εντός τ</w:t>
      </w:r>
      <w:r w:rsidR="002A47CD">
        <w:rPr>
          <w:rFonts w:ascii="Arial" w:hAnsi="Arial" w:cs="Arial"/>
        </w:rPr>
        <w:t>ου χρονικού διαστήματος από 22-</w:t>
      </w:r>
      <w:r w:rsidR="002A47CD" w:rsidRPr="002A47CD">
        <w:rPr>
          <w:rFonts w:ascii="Arial" w:hAnsi="Arial" w:cs="Arial"/>
        </w:rPr>
        <w:t>3-2021 έως και 26-3</w:t>
      </w:r>
      <w:r w:rsidR="002A47CD">
        <w:rPr>
          <w:rFonts w:ascii="Arial" w:hAnsi="Arial" w:cs="Arial"/>
        </w:rPr>
        <w:t>-2021 παρατείνονται για επτά (7)</w:t>
      </w:r>
      <w:r w:rsidR="002A47CD" w:rsidRPr="002A47CD">
        <w:rPr>
          <w:rFonts w:ascii="Arial" w:hAnsi="Arial" w:cs="Arial"/>
        </w:rPr>
        <w:t xml:space="preserve"> ημέρες</w:t>
      </w:r>
      <w:r w:rsidR="002A47CD">
        <w:rPr>
          <w:rFonts w:ascii="Arial" w:hAnsi="Arial" w:cs="Arial"/>
        </w:rPr>
        <w:t>.</w:t>
      </w:r>
    </w:p>
    <w:p w:rsidR="002A47CD" w:rsidRPr="002A47CD" w:rsidRDefault="002A47CD" w:rsidP="00CA05FA">
      <w:pPr>
        <w:spacing w:line="360" w:lineRule="auto"/>
        <w:jc w:val="both"/>
        <w:rPr>
          <w:rFonts w:ascii="Arial" w:hAnsi="Arial" w:cs="Arial"/>
        </w:rPr>
      </w:pPr>
    </w:p>
    <w:p w:rsidR="00E87743" w:rsidRPr="00941619" w:rsidRDefault="00E87743" w:rsidP="00CA05FA">
      <w:pPr>
        <w:spacing w:line="360" w:lineRule="auto"/>
        <w:jc w:val="both"/>
        <w:rPr>
          <w:rFonts w:ascii="Arial" w:hAnsi="Arial" w:cs="Arial"/>
        </w:rPr>
      </w:pPr>
      <w:r w:rsidRPr="00EF71CE">
        <w:rPr>
          <w:rFonts w:ascii="Arial" w:hAnsi="Arial" w:cs="Arial"/>
        </w:rPr>
        <w:t xml:space="preserve"> </w:t>
      </w:r>
    </w:p>
    <w:p w:rsidR="00E87743" w:rsidRPr="00941619" w:rsidRDefault="00E87743" w:rsidP="00E87743">
      <w:pPr>
        <w:spacing w:after="0" w:line="360" w:lineRule="auto"/>
        <w:jc w:val="both"/>
        <w:rPr>
          <w:rFonts w:ascii="Arial" w:hAnsi="Arial" w:cs="Arial"/>
        </w:rPr>
      </w:pPr>
      <w:r w:rsidRPr="00941619">
        <w:rPr>
          <w:rFonts w:ascii="Arial" w:hAnsi="Arial" w:cs="Arial"/>
        </w:rPr>
        <w:lastRenderedPageBreak/>
        <w:t>Γ</w:t>
      </w:r>
      <w:r w:rsidRPr="00CA05FA">
        <w:rPr>
          <w:rFonts w:ascii="Arial" w:hAnsi="Arial" w:cs="Arial"/>
          <w:u w:val="single"/>
        </w:rPr>
        <w:t>) ΑΝΑΣΤΕΛΛΟΝΤΑΙ ΟΙ, ΚΑΤΑ ΤΙΣ ΚΕΙΜΕΝΕΣ ΔΙΑΤΑΞΕΙΣ, ΔΙΑΔΙΚΑΣΙΕΣ ΑΝΑΓΚΑΣΤΙΚΗΣ ΕΚΤΕΛΕΣΗΣ ΚΑΙ ΔΙΕΝΕΡΓΕΙΑΣ ΠΛΕΙΣΤΗΡΙΑΣΜΩΝ</w:t>
      </w:r>
      <w:r w:rsidRPr="00941619">
        <w:rPr>
          <w:rFonts w:ascii="Arial" w:hAnsi="Arial" w:cs="Arial"/>
        </w:rPr>
        <w:t>.</w:t>
      </w:r>
    </w:p>
    <w:p w:rsidR="00E87743" w:rsidRPr="00941619" w:rsidRDefault="00E87743" w:rsidP="00E87743">
      <w:pPr>
        <w:spacing w:after="0" w:line="360" w:lineRule="auto"/>
        <w:jc w:val="both"/>
        <w:rPr>
          <w:rFonts w:ascii="Arial" w:hAnsi="Arial" w:cs="Arial"/>
        </w:rPr>
      </w:pPr>
    </w:p>
    <w:p w:rsidR="00E87743" w:rsidRDefault="00E87743" w:rsidP="00E87743">
      <w:pPr>
        <w:spacing w:after="0" w:line="360" w:lineRule="auto"/>
        <w:jc w:val="both"/>
        <w:rPr>
          <w:color w:val="000000"/>
          <w:sz w:val="27"/>
          <w:szCs w:val="27"/>
        </w:rPr>
      </w:pPr>
      <w:r w:rsidRPr="00941619">
        <w:rPr>
          <w:rFonts w:ascii="Arial" w:hAnsi="Arial" w:cs="Arial"/>
        </w:rPr>
        <w:t>Δ</w:t>
      </w:r>
      <w:r w:rsidRPr="00CA05FA">
        <w:rPr>
          <w:rFonts w:ascii="Arial" w:hAnsi="Arial" w:cs="Arial"/>
          <w:u w:val="single"/>
        </w:rPr>
        <w:t>) ΑΝΑΣΤΕΛΛΟΝΤΑΙ ΟΛΕΣ ΟΙ ΚΑΤΑΘΕΣΕΙΣ ΜΕ ΦΥΣΙΚΗ ΠΑΡΟΥΣΙΑ ΣΤΟ ΠΟΛΙΤΙΚΟ ΤΜΗΜΑ ΠΛΗΝ ΤΩΝ ΑΙΤΗΣΕΩΝ ΓΙΑ ΤΗ ΧΟΡΗΓΗΣΗ Η ΤΗΝ ΑΝΑΚΛΗΣΗ ΠΡΟΣΩΡΙΝΩΝ ΔΙΑΤΑΓΩΝ.</w:t>
      </w:r>
      <w:r>
        <w:rPr>
          <w:color w:val="000000"/>
          <w:sz w:val="27"/>
          <w:szCs w:val="27"/>
        </w:rPr>
        <w:t xml:space="preserve"> </w:t>
      </w:r>
    </w:p>
    <w:p w:rsidR="00E87743" w:rsidRPr="00941619" w:rsidRDefault="00E87743" w:rsidP="00E87743">
      <w:pPr>
        <w:spacing w:after="0" w:line="360" w:lineRule="auto"/>
        <w:jc w:val="both"/>
        <w:rPr>
          <w:rFonts w:ascii="Arial" w:hAnsi="Arial" w:cs="Arial"/>
        </w:rPr>
      </w:pPr>
    </w:p>
    <w:p w:rsidR="002A47CD" w:rsidRPr="002A47CD" w:rsidRDefault="00E87743" w:rsidP="00E87743">
      <w:pPr>
        <w:tabs>
          <w:tab w:val="left" w:pos="2955"/>
        </w:tabs>
        <w:spacing w:line="360" w:lineRule="auto"/>
        <w:jc w:val="both"/>
        <w:rPr>
          <w:rFonts w:ascii="Arial" w:hAnsi="Arial" w:cs="Arial"/>
          <w:u w:val="single"/>
        </w:rPr>
      </w:pPr>
      <w:r w:rsidRPr="00CA05FA">
        <w:rPr>
          <w:rFonts w:ascii="Arial" w:hAnsi="Arial" w:cs="Arial"/>
          <w:u w:val="single"/>
        </w:rPr>
        <w:t>Ε) ΑΝΑΣΤΕΛΛΕΤΑΙ Η ΛΗΨΗ ΕΝΟΡΚΩΝ ΒΕΒΑΙΩΣΕΩΝ ΜΕ ΕΞΑΙΡΕΣΗ</w:t>
      </w:r>
      <w:r w:rsidR="002A47CD" w:rsidRPr="002A47CD">
        <w:rPr>
          <w:rFonts w:ascii="Arial" w:hAnsi="Arial" w:cs="Arial"/>
          <w:u w:val="single"/>
        </w:rPr>
        <w:t>:</w:t>
      </w:r>
    </w:p>
    <w:p w:rsidR="002A47CD" w:rsidRPr="002A47CD" w:rsidRDefault="002A47CD" w:rsidP="002A47CD">
      <w:pPr>
        <w:tabs>
          <w:tab w:val="left" w:pos="2955"/>
        </w:tabs>
        <w:spacing w:after="0" w:line="360" w:lineRule="auto"/>
        <w:jc w:val="both"/>
        <w:rPr>
          <w:rFonts w:ascii="Arial" w:hAnsi="Arial" w:cs="Arial"/>
        </w:rPr>
      </w:pPr>
      <w:r w:rsidRPr="002A47CD">
        <w:rPr>
          <w:rFonts w:ascii="Arial" w:hAnsi="Arial" w:cs="Arial"/>
        </w:rPr>
        <w:t>1) Αυτές που διενεργούνται κατόπιν κλήσεως</w:t>
      </w:r>
      <w:r>
        <w:rPr>
          <w:rFonts w:ascii="Arial" w:hAnsi="Arial" w:cs="Arial"/>
        </w:rPr>
        <w:t>.</w:t>
      </w:r>
    </w:p>
    <w:p w:rsidR="00E87743" w:rsidRDefault="002A47CD" w:rsidP="002A47CD">
      <w:pPr>
        <w:tabs>
          <w:tab w:val="left" w:pos="2955"/>
        </w:tabs>
        <w:spacing w:after="0" w:line="360" w:lineRule="auto"/>
        <w:jc w:val="both"/>
        <w:rPr>
          <w:rFonts w:ascii="Arial" w:hAnsi="Arial" w:cs="Arial"/>
        </w:rPr>
      </w:pPr>
      <w:r w:rsidRPr="002A47CD">
        <w:rPr>
          <w:rFonts w:ascii="Arial" w:hAnsi="Arial" w:cs="Arial"/>
        </w:rPr>
        <w:t>2) Αυτές που κατά την κρίση της Προέδρου Υπηρεσίας έχουν επείγοντα χαρακτήρα</w:t>
      </w:r>
      <w:r w:rsidR="00E87743" w:rsidRPr="002A47CD">
        <w:rPr>
          <w:rFonts w:ascii="Arial" w:hAnsi="Arial" w:cs="Arial"/>
        </w:rPr>
        <w:t>.</w:t>
      </w:r>
    </w:p>
    <w:p w:rsidR="002A47CD" w:rsidRPr="002A47CD" w:rsidRDefault="002A47CD" w:rsidP="002A47CD">
      <w:pPr>
        <w:tabs>
          <w:tab w:val="left" w:pos="2955"/>
        </w:tabs>
        <w:spacing w:after="0" w:line="360" w:lineRule="auto"/>
        <w:jc w:val="both"/>
        <w:rPr>
          <w:rFonts w:ascii="Arial" w:hAnsi="Arial" w:cs="Arial"/>
        </w:rPr>
      </w:pPr>
    </w:p>
    <w:p w:rsidR="00E87743" w:rsidRPr="00CA05FA" w:rsidRDefault="002A47CD" w:rsidP="00E87743">
      <w:pPr>
        <w:spacing w:after="0" w:line="360" w:lineRule="auto"/>
        <w:jc w:val="both"/>
        <w:rPr>
          <w:rFonts w:ascii="Arial" w:hAnsi="Arial" w:cs="Arial"/>
          <w:u w:val="single"/>
        </w:rPr>
      </w:pPr>
      <w:r>
        <w:rPr>
          <w:rFonts w:ascii="Arial" w:hAnsi="Arial" w:cs="Arial"/>
          <w:u w:val="single"/>
        </w:rPr>
        <w:t xml:space="preserve">ΣΤ) </w:t>
      </w:r>
      <w:r w:rsidR="00E87743" w:rsidRPr="00CA05FA">
        <w:rPr>
          <w:rFonts w:ascii="Arial" w:hAnsi="Arial" w:cs="Arial"/>
          <w:u w:val="single"/>
        </w:rPr>
        <w:t>ΕΠΙΤΡΕΠΕΤΑΙ Η ΔΗΜΟΣΙΕΥΣΗ ΑΠΟΦΑΣΕΩΝ, ΔΙΑΤΑΞΕΩΝ ΚΛΗΡΟΝΟΜΗΤΗΡΙΩΝ ΚΑΙ ΣΩΜΑΤΕΙΩΝ.</w:t>
      </w:r>
    </w:p>
    <w:p w:rsidR="00E87743" w:rsidRPr="00CA05FA" w:rsidRDefault="00E87743" w:rsidP="00E87743">
      <w:pPr>
        <w:spacing w:after="0" w:line="360" w:lineRule="auto"/>
        <w:jc w:val="both"/>
        <w:rPr>
          <w:rFonts w:ascii="Arial" w:hAnsi="Arial" w:cs="Arial"/>
          <w:u w:val="single"/>
        </w:rPr>
      </w:pPr>
    </w:p>
    <w:p w:rsidR="00E87743" w:rsidRPr="00CA05FA" w:rsidRDefault="00E87743" w:rsidP="00E87743">
      <w:pPr>
        <w:spacing w:after="0" w:line="360" w:lineRule="auto"/>
        <w:jc w:val="both"/>
        <w:rPr>
          <w:rFonts w:ascii="Arial" w:hAnsi="Arial" w:cs="Arial"/>
          <w:u w:val="single"/>
        </w:rPr>
      </w:pPr>
      <w:r w:rsidRPr="00CA05FA">
        <w:rPr>
          <w:rFonts w:ascii="Arial" w:hAnsi="Arial" w:cs="Arial"/>
          <w:u w:val="single"/>
        </w:rPr>
        <w:t>Ζ) ΑΝΑΣΤΕΛΛΕΤΑΙ Η ΧΟΡΗΓΗΣΗ ΑΝΤΙΓΡΑΦΩΝ ΤΩΝ ΑΠΟΦΑΣΕΩΝ ΚΑΙ ΤΩΝ ΔΙΑΤΑΞΕΩΝ ΕΚΤΟΣ ΕΑΝ ΣΥΝΤΡΕΧΕΙ ΕΠΕΙΓΟΥΣΑ ΠΕΡΙΠΤΩΣΗ ΠΟΥ ΘΑ ΕΛΕΓΧΕΤΑΙ ΑΠΟ ΤΗΝ ΠΡΟΕΔΡΟ ΥΠΗΡΕΣΙΑΣ.</w:t>
      </w:r>
    </w:p>
    <w:p w:rsidR="00E87743" w:rsidRPr="00CA05FA" w:rsidRDefault="00E87743" w:rsidP="00E87743">
      <w:pPr>
        <w:spacing w:after="0" w:line="360" w:lineRule="auto"/>
        <w:jc w:val="both"/>
        <w:rPr>
          <w:rFonts w:ascii="Arial" w:hAnsi="Arial" w:cs="Arial"/>
          <w:u w:val="single"/>
        </w:rPr>
      </w:pPr>
    </w:p>
    <w:p w:rsidR="00E87743" w:rsidRPr="00CA05FA" w:rsidRDefault="00E87743" w:rsidP="00E87743">
      <w:pPr>
        <w:pStyle w:val="Web"/>
        <w:spacing w:before="0" w:beforeAutospacing="0" w:after="0" w:afterAutospacing="0" w:line="360" w:lineRule="auto"/>
        <w:jc w:val="both"/>
        <w:rPr>
          <w:rFonts w:ascii="Arial" w:hAnsi="Arial" w:cs="Arial"/>
          <w:color w:val="000000"/>
          <w:sz w:val="22"/>
          <w:szCs w:val="22"/>
          <w:u w:val="single"/>
          <w:lang w:val="el-GR"/>
        </w:rPr>
      </w:pPr>
      <w:r w:rsidRPr="00CA05FA">
        <w:rPr>
          <w:rFonts w:ascii="Arial" w:hAnsi="Arial" w:cs="Arial"/>
          <w:u w:val="single"/>
          <w:lang w:val="el-GR"/>
        </w:rPr>
        <w:t xml:space="preserve">Η) </w:t>
      </w:r>
      <w:r w:rsidRPr="00CA05FA">
        <w:rPr>
          <w:rFonts w:ascii="Arial" w:hAnsi="Arial" w:cs="Arial"/>
          <w:color w:val="000000"/>
          <w:sz w:val="22"/>
          <w:szCs w:val="22"/>
          <w:u w:val="single"/>
          <w:lang w:val="el-GR"/>
        </w:rPr>
        <w:t xml:space="preserve">Η ΧΟΡΗΓΗΣΗ ΠΙΣΤΟΠΟΙΗΤΙΚΩΝ ΘΑ ΓΙΝΕΤΑΙ ΜΟΝΟ ΗΛΕΚΤΡΟΝΙΚΑ ΜΕΣΩ ΤΟΥ ΣΥΣΤΗΜΑΤΟΣ </w:t>
      </w:r>
      <w:r w:rsidRPr="00CA05FA">
        <w:rPr>
          <w:rFonts w:ascii="Arial" w:hAnsi="Arial" w:cs="Arial"/>
          <w:color w:val="000000"/>
          <w:sz w:val="22"/>
          <w:szCs w:val="22"/>
          <w:u w:val="single"/>
        </w:rPr>
        <w:t>solon</w:t>
      </w:r>
      <w:r w:rsidRPr="00CA05FA">
        <w:rPr>
          <w:rFonts w:ascii="Arial" w:hAnsi="Arial" w:cs="Arial"/>
          <w:color w:val="000000"/>
          <w:sz w:val="22"/>
          <w:szCs w:val="22"/>
          <w:u w:val="single"/>
          <w:lang w:val="el-GR"/>
        </w:rPr>
        <w:t>.</w:t>
      </w:r>
      <w:r w:rsidRPr="00CA05FA">
        <w:rPr>
          <w:rFonts w:ascii="Arial" w:hAnsi="Arial" w:cs="Arial"/>
          <w:color w:val="000000"/>
          <w:sz w:val="22"/>
          <w:szCs w:val="22"/>
          <w:u w:val="single"/>
        </w:rPr>
        <w:t>gov</w:t>
      </w:r>
      <w:r w:rsidRPr="00CA05FA">
        <w:rPr>
          <w:rFonts w:ascii="Arial" w:hAnsi="Arial" w:cs="Arial"/>
          <w:color w:val="000000"/>
          <w:sz w:val="22"/>
          <w:szCs w:val="22"/>
          <w:u w:val="single"/>
          <w:lang w:val="el-GR"/>
        </w:rPr>
        <w:t>.</w:t>
      </w:r>
      <w:r w:rsidRPr="00CA05FA">
        <w:rPr>
          <w:rFonts w:ascii="Arial" w:hAnsi="Arial" w:cs="Arial"/>
          <w:color w:val="000000"/>
          <w:sz w:val="22"/>
          <w:szCs w:val="22"/>
          <w:u w:val="single"/>
        </w:rPr>
        <w:t>gr</w:t>
      </w:r>
      <w:r w:rsidRPr="00CA05FA">
        <w:rPr>
          <w:rFonts w:ascii="Arial" w:hAnsi="Arial" w:cs="Arial"/>
          <w:color w:val="000000"/>
          <w:sz w:val="22"/>
          <w:szCs w:val="22"/>
          <w:u w:val="single"/>
          <w:lang w:val="el-GR"/>
        </w:rPr>
        <w:t>.</w:t>
      </w:r>
    </w:p>
    <w:p w:rsidR="00E87743" w:rsidRPr="00CA05FA" w:rsidRDefault="00E87743" w:rsidP="00E87743">
      <w:pPr>
        <w:spacing w:after="0" w:line="360" w:lineRule="auto"/>
        <w:jc w:val="both"/>
        <w:rPr>
          <w:rFonts w:ascii="Arial" w:hAnsi="Arial" w:cs="Arial"/>
          <w:u w:val="single"/>
        </w:rPr>
      </w:pPr>
    </w:p>
    <w:p w:rsidR="00E87743" w:rsidRPr="00CA05FA" w:rsidRDefault="00E87743" w:rsidP="00E87743">
      <w:pPr>
        <w:tabs>
          <w:tab w:val="left" w:pos="2955"/>
        </w:tabs>
        <w:spacing w:line="360" w:lineRule="auto"/>
        <w:jc w:val="both"/>
        <w:rPr>
          <w:rFonts w:ascii="Arial" w:hAnsi="Arial" w:cs="Arial"/>
          <w:u w:val="single"/>
        </w:rPr>
      </w:pPr>
      <w:r w:rsidRPr="00CA05FA">
        <w:rPr>
          <w:rFonts w:ascii="Arial" w:hAnsi="Arial" w:cs="Arial"/>
          <w:u w:val="single"/>
        </w:rPr>
        <w:t>Θ) ΣΤΟ ΤΜΗΜΑ ΤΗΣ ΠΡΟΑΝΑΚΡΙΣΗΣ ΘΑ ΔΙΕΚΠΕΡΑΙΩΝΟΝΤΑΙ ΜΟΝΟ ΟΙ ΕΠΕΙΓΟΥΣΕΣ/ΚΑΤΕΠΕΙΓΟΥΣΕΣ ΠΑΡΑΓΓΕΛΙΕΣ, ΟΙ ΠΑΡΑΓΓΕΛΙΕΣ ΜΕ ΧΡΟΝΟ ΧΡΕΩΣΗΣ ΕΩΣ ΤΙΣ 15/12/2020 ΚΑΙ ΟΙ ΠΑΡΑΓΓΕΛΙΕΣ ΓΙΑ ΤΙΣ ΟΠΟΙΕΣ ΔΕΝ ΑΠΑΙΤΕΙΤΑΙ Η ΕΞΕΤΑΣΗ ΜΑΡΤΥΡΩΝ.</w:t>
      </w:r>
      <w:r w:rsidR="002A47CD">
        <w:rPr>
          <w:rFonts w:ascii="Arial" w:hAnsi="Arial" w:cs="Arial"/>
          <w:u w:val="single"/>
        </w:rPr>
        <w:t xml:space="preserve"> </w:t>
      </w:r>
    </w:p>
    <w:p w:rsidR="00E87743" w:rsidRPr="00CA05FA" w:rsidRDefault="00E87743" w:rsidP="00E87743">
      <w:pPr>
        <w:pStyle w:val="Web"/>
        <w:shd w:val="clear" w:color="auto" w:fill="FFFFFF"/>
        <w:spacing w:before="0" w:beforeAutospacing="0" w:after="0" w:afterAutospacing="0" w:line="360" w:lineRule="auto"/>
        <w:jc w:val="both"/>
        <w:textAlignment w:val="baseline"/>
        <w:rPr>
          <w:rFonts w:ascii="Arial" w:hAnsi="Arial" w:cs="Arial"/>
          <w:color w:val="000000"/>
          <w:sz w:val="27"/>
          <w:szCs w:val="27"/>
          <w:u w:val="single"/>
          <w:lang w:val="el-GR"/>
        </w:rPr>
      </w:pPr>
      <w:r w:rsidRPr="00CA05FA">
        <w:rPr>
          <w:rFonts w:ascii="Arial" w:hAnsi="Arial" w:cs="Arial"/>
          <w:sz w:val="22"/>
          <w:szCs w:val="22"/>
          <w:u w:val="single"/>
          <w:lang w:val="el-GR"/>
        </w:rPr>
        <w:t>Ι)</w:t>
      </w:r>
      <w:r w:rsidRPr="00CA05FA">
        <w:rPr>
          <w:rFonts w:ascii="Arial" w:hAnsi="Arial" w:cs="Arial"/>
          <w:color w:val="000000"/>
          <w:sz w:val="22"/>
          <w:szCs w:val="22"/>
          <w:u w:val="single"/>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CA05FA">
        <w:rPr>
          <w:rFonts w:ascii="Arial" w:hAnsi="Arial" w:cs="Arial"/>
          <w:b/>
          <w:color w:val="000000"/>
          <w:sz w:val="22"/>
          <w:szCs w:val="22"/>
          <w:u w:val="single"/>
          <w:lang w:val="el-GR"/>
        </w:rPr>
        <w:t>ΜΟΝΟ ΚΑΤΟΠΙΝ ΤΗΛΕΦΩΝΙΚΗΣ ΠΡΟΣΥΝΕΝΝΟΗΣΗΣ.</w:t>
      </w:r>
      <w:r w:rsidRPr="00CA05FA">
        <w:rPr>
          <w:rFonts w:ascii="Arial" w:hAnsi="Arial" w:cs="Arial"/>
          <w:color w:val="000000"/>
          <w:sz w:val="27"/>
          <w:szCs w:val="27"/>
          <w:u w:val="single"/>
          <w:lang w:val="el-GR"/>
        </w:rPr>
        <w:t xml:space="preserve">   </w:t>
      </w:r>
    </w:p>
    <w:p w:rsidR="00E87743" w:rsidRPr="00CA05FA" w:rsidRDefault="00E87743" w:rsidP="00E87743">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CA05FA">
        <w:rPr>
          <w:rFonts w:ascii="Arial" w:hAnsi="Arial" w:cs="Arial"/>
          <w:color w:val="000000"/>
          <w:sz w:val="27"/>
          <w:szCs w:val="27"/>
          <w:u w:val="single"/>
          <w:lang w:val="el-GR"/>
        </w:rPr>
        <w:t xml:space="preserve">   </w:t>
      </w:r>
    </w:p>
    <w:p w:rsidR="00E87743" w:rsidRPr="00CA05FA" w:rsidRDefault="00E87743" w:rsidP="00E87743">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CA05FA">
        <w:rPr>
          <w:rFonts w:ascii="Arial" w:hAnsi="Arial" w:cs="Arial"/>
          <w:sz w:val="22"/>
          <w:szCs w:val="22"/>
          <w:u w:val="single"/>
          <w:lang w:val="el-GR"/>
        </w:rPr>
        <w:t>ΙΑ) ΟΙ ΕΙΣΕΡΧΟΜΕΝΟΙ ΣΤΟ ΚΑΤΑΣΤΗΜΑ ΤΟΥ ΕΙΡΗΝΟΔΙΚΕΙΟΥ, ΠΑΡΑΚΑΛΟΥΝΤΑΙ ΟΠΩΣ ΤΗΡΟΥΝ ΤΑ ΚΑΤΩΘΙ ΠΡΟΒΛΕΠΟΜΕΝΑ ΜΕΤΡΑ ΑΣΦΑΛΕΙΑΣ</w:t>
      </w:r>
      <w:r w:rsidRPr="00CA05FA">
        <w:rPr>
          <w:rFonts w:ascii="Arial" w:hAnsi="Arial" w:cs="Arial"/>
          <w:color w:val="000000"/>
          <w:sz w:val="22"/>
          <w:szCs w:val="22"/>
          <w:u w:val="single"/>
          <w:lang w:val="el-GR"/>
        </w:rPr>
        <w:t>:</w:t>
      </w:r>
    </w:p>
    <w:p w:rsidR="00E87743" w:rsidRPr="005D2EFC" w:rsidRDefault="00E87743" w:rsidP="00E87743">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E87743" w:rsidRPr="005D2EFC" w:rsidRDefault="00E87743" w:rsidP="00E87743">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E87743" w:rsidRPr="005D2EFC" w:rsidRDefault="00E87743" w:rsidP="00E87743">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lastRenderedPageBreak/>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E87743" w:rsidRDefault="00E87743" w:rsidP="00E87743">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E87743" w:rsidRPr="002B6123" w:rsidRDefault="00E87743" w:rsidP="00E87743">
      <w:pPr>
        <w:pStyle w:val="Web"/>
        <w:shd w:val="clear" w:color="auto" w:fill="FFFFFF"/>
        <w:spacing w:before="0" w:beforeAutospacing="0" w:after="0" w:afterAutospacing="0" w:line="360" w:lineRule="auto"/>
        <w:ind w:left="357"/>
        <w:jc w:val="both"/>
        <w:textAlignment w:val="baseline"/>
        <w:rPr>
          <w:rFonts w:ascii="Arial" w:hAnsi="Arial" w:cs="Arial"/>
          <w:color w:val="000000"/>
          <w:sz w:val="22"/>
          <w:szCs w:val="22"/>
          <w:lang w:val="el-GR"/>
        </w:rPr>
      </w:pPr>
    </w:p>
    <w:p w:rsidR="00E87743" w:rsidRPr="00EF71CE" w:rsidRDefault="00E87743" w:rsidP="00E87743">
      <w:pPr>
        <w:tabs>
          <w:tab w:val="left" w:pos="2955"/>
        </w:tabs>
        <w:spacing w:line="360" w:lineRule="auto"/>
        <w:jc w:val="both"/>
        <w:rPr>
          <w:rFonts w:ascii="Arial" w:hAnsi="Arial" w:cs="Arial"/>
          <w:b/>
        </w:rPr>
      </w:pPr>
      <w:r>
        <w:rPr>
          <w:rFonts w:ascii="Arial" w:hAnsi="Arial" w:cs="Arial"/>
          <w:b/>
        </w:rPr>
        <w:t xml:space="preserve">                          </w:t>
      </w:r>
      <w:r w:rsidR="00355735">
        <w:rPr>
          <w:rFonts w:ascii="Arial" w:hAnsi="Arial" w:cs="Arial"/>
          <w:b/>
        </w:rPr>
        <w:t xml:space="preserve">                     ΑΧΑΡΝΕΣ, 22</w:t>
      </w:r>
      <w:r>
        <w:rPr>
          <w:rFonts w:ascii="Arial" w:hAnsi="Arial" w:cs="Arial"/>
          <w:b/>
        </w:rPr>
        <w:t>/3/2021</w:t>
      </w:r>
    </w:p>
    <w:p w:rsidR="00E87743" w:rsidRPr="00D526D9" w:rsidRDefault="00E87743" w:rsidP="00E87743">
      <w:pPr>
        <w:spacing w:after="0" w:line="360" w:lineRule="auto"/>
        <w:jc w:val="center"/>
        <w:rPr>
          <w:rFonts w:ascii="Arial" w:hAnsi="Arial" w:cs="Arial"/>
          <w:b/>
        </w:rPr>
      </w:pPr>
      <w:r w:rsidRPr="00D526D9">
        <w:rPr>
          <w:rFonts w:ascii="Arial" w:hAnsi="Arial" w:cs="Arial"/>
          <w:b/>
        </w:rPr>
        <w:t>Η Διευθύνουσα το Ειρηνοδικείο Αχαρνών</w:t>
      </w:r>
    </w:p>
    <w:p w:rsidR="00E87743" w:rsidRPr="00D526D9" w:rsidRDefault="00E87743" w:rsidP="00E87743">
      <w:pPr>
        <w:spacing w:after="0" w:line="360" w:lineRule="auto"/>
        <w:jc w:val="center"/>
        <w:rPr>
          <w:rFonts w:ascii="Arial" w:hAnsi="Arial" w:cs="Arial"/>
          <w:b/>
        </w:rPr>
      </w:pPr>
      <w:r w:rsidRPr="00D526D9">
        <w:rPr>
          <w:rFonts w:ascii="Arial" w:hAnsi="Arial" w:cs="Arial"/>
          <w:b/>
        </w:rPr>
        <w:t>Δήμητρα Αγγελοπούλου</w:t>
      </w:r>
    </w:p>
    <w:p w:rsidR="00E87743" w:rsidRPr="00D526D9" w:rsidRDefault="00E87743" w:rsidP="00E87743">
      <w:pPr>
        <w:tabs>
          <w:tab w:val="left" w:pos="2955"/>
        </w:tabs>
        <w:spacing w:line="360" w:lineRule="auto"/>
        <w:jc w:val="center"/>
        <w:rPr>
          <w:rFonts w:ascii="Arial" w:hAnsi="Arial" w:cs="Arial"/>
          <w:b/>
        </w:rPr>
      </w:pPr>
    </w:p>
    <w:p w:rsidR="00E87743" w:rsidRDefault="00E87743" w:rsidP="00E87743"/>
    <w:p w:rsidR="00E87743" w:rsidRDefault="00E87743" w:rsidP="00E87743"/>
    <w:p w:rsidR="002436B9" w:rsidRDefault="002436B9"/>
    <w:sectPr w:rsidR="002436B9" w:rsidSect="005928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43"/>
    <w:rsid w:val="00076744"/>
    <w:rsid w:val="001072C9"/>
    <w:rsid w:val="002436B9"/>
    <w:rsid w:val="002A47CD"/>
    <w:rsid w:val="00355735"/>
    <w:rsid w:val="005135D5"/>
    <w:rsid w:val="00883291"/>
    <w:rsid w:val="00CA05FA"/>
    <w:rsid w:val="00E87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BDC7A-A34F-44AD-A075-953D13F6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877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2848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2021-03-22T12:45:00Z</dcterms:created>
  <dcterms:modified xsi:type="dcterms:W3CDTF">2021-03-22T12:45:00Z</dcterms:modified>
</cp:coreProperties>
</file>