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E488" w14:textId="44C4817C" w:rsidR="00F64E7C" w:rsidRPr="007201D1" w:rsidRDefault="00C87EBB" w:rsidP="00AB5C25">
      <w:pPr>
        <w:pStyle w:val="Heading20"/>
        <w:keepNext/>
        <w:keepLines/>
        <w:shd w:val="clear" w:color="auto" w:fill="auto"/>
        <w:tabs>
          <w:tab w:val="left" w:pos="8080"/>
          <w:tab w:val="left" w:pos="11057"/>
        </w:tabs>
        <w:spacing w:after="0" w:line="360" w:lineRule="auto"/>
        <w:ind w:left="709" w:right="255" w:firstLine="142"/>
        <w:rPr>
          <w:sz w:val="28"/>
          <w:szCs w:val="28"/>
        </w:rPr>
      </w:pPr>
      <w:bookmarkStart w:id="0" w:name="bookmark0"/>
      <w:bookmarkStart w:id="1" w:name="_GoBack"/>
      <w:bookmarkEnd w:id="1"/>
      <w:r w:rsidRPr="007201D1">
        <w:rPr>
          <w:sz w:val="28"/>
          <w:szCs w:val="28"/>
        </w:rPr>
        <w:t>Κανονισμός Λειτουργίας του Θεσμού της Νομικής Βοήθειας</w:t>
      </w:r>
      <w:bookmarkEnd w:id="0"/>
    </w:p>
    <w:p w14:paraId="41A85A59" w14:textId="77777777" w:rsidR="00AB5C25" w:rsidRPr="007201D1" w:rsidRDefault="00AB5C25" w:rsidP="00AB5C25">
      <w:pPr>
        <w:pStyle w:val="Heading20"/>
        <w:keepNext/>
        <w:keepLines/>
        <w:shd w:val="clear" w:color="auto" w:fill="auto"/>
        <w:tabs>
          <w:tab w:val="left" w:pos="8080"/>
          <w:tab w:val="left" w:pos="11057"/>
        </w:tabs>
        <w:spacing w:after="0" w:line="360" w:lineRule="auto"/>
        <w:ind w:left="709" w:right="255" w:firstLine="142"/>
        <w:rPr>
          <w:sz w:val="28"/>
          <w:szCs w:val="28"/>
        </w:rPr>
      </w:pPr>
    </w:p>
    <w:p w14:paraId="566C110B" w14:textId="4F4305FB" w:rsidR="00F64E7C" w:rsidRPr="007201D1" w:rsidRDefault="00C87EBB" w:rsidP="00AB5C25">
      <w:pPr>
        <w:pStyle w:val="Bodytext20"/>
        <w:shd w:val="clear" w:color="auto" w:fill="auto"/>
        <w:tabs>
          <w:tab w:val="left" w:pos="8080"/>
        </w:tabs>
        <w:spacing w:before="0" w:after="0" w:line="360" w:lineRule="auto"/>
        <w:ind w:left="1560" w:right="1268" w:firstLine="0"/>
        <w:rPr>
          <w:sz w:val="28"/>
          <w:szCs w:val="28"/>
        </w:rPr>
      </w:pPr>
      <w:r w:rsidRPr="007201D1">
        <w:rPr>
          <w:sz w:val="28"/>
          <w:szCs w:val="28"/>
        </w:rPr>
        <w:t>Ο θεσμός της νομικής βοήθειας στο πλαίσιο ποινικής διαδικασίας ρυθμίστηκε για πρώτη φορά στην Ελλάδα με την εισαγωγή του άρθρου 96Α ΚΠΔ με το άρθρου 17 N. 2721/1999, το οποίο και καταργήθηκε με τον N. 3226/2004, ο οποίος ρυθμίζει αναλυτικά -μέχρι και σήμερα, όπως τροποποιήθηκε με τον N. 4596/2019 - το ζήτημα της νομικής βοήθειας σε ποινικές υποθέσεις, καθώς και σε υποθέσεις αστικού και εμπορικού χαρακτήρα. Στην πράξη ωστόσο ο N.3226/2004 δεν κατάφερε να λύσει ουσιώδη προβλήματα που αφορούν την διαδικασία, την διαφάνεια και την ποιότητα των παρεχόμενων υπηρεσιών του θεσμού της νομικής βοήθειας (</w:t>
      </w:r>
      <w:proofErr w:type="spellStart"/>
      <w:r w:rsidR="00414016" w:rsidRPr="007201D1">
        <w:rPr>
          <w:sz w:val="28"/>
          <w:szCs w:val="28"/>
          <w:lang w:val="en-US"/>
        </w:rPr>
        <w:t>legalaid</w:t>
      </w:r>
      <w:proofErr w:type="spellEnd"/>
      <w:r w:rsidRPr="007201D1">
        <w:rPr>
          <w:sz w:val="28"/>
          <w:szCs w:val="28"/>
        </w:rPr>
        <w:t>). Ο παρών κανονισμός αποτελεί μία προσπάθεια να δοθούν λύσεις σε χρονίζοντα προβλήματα που έχουν παρατηρηθεί και αφορούν στο σύνολο τους την δικηγορική κοινότητα, πάντοτε εντός του υφισταμένου νομοθετικού πλαισίου.</w:t>
      </w:r>
    </w:p>
    <w:p w14:paraId="3AB57367" w14:textId="77777777" w:rsidR="00AB5C25" w:rsidRPr="007201D1" w:rsidRDefault="00AB5C25" w:rsidP="00AB5C25">
      <w:pPr>
        <w:pStyle w:val="Heading30"/>
        <w:keepNext/>
        <w:keepLines/>
        <w:shd w:val="clear" w:color="auto" w:fill="auto"/>
        <w:tabs>
          <w:tab w:val="left" w:pos="8080"/>
        </w:tabs>
        <w:spacing w:before="0" w:after="0" w:line="360" w:lineRule="auto"/>
        <w:ind w:left="1560" w:right="1268"/>
        <w:rPr>
          <w:sz w:val="28"/>
          <w:szCs w:val="28"/>
        </w:rPr>
      </w:pPr>
      <w:bookmarkStart w:id="2" w:name="bookmark1"/>
    </w:p>
    <w:p w14:paraId="0AD6B275" w14:textId="6A1174A9" w:rsidR="00F64E7C" w:rsidRPr="007201D1" w:rsidRDefault="00C87EBB" w:rsidP="00AB5C25">
      <w:pPr>
        <w:pStyle w:val="Heading30"/>
        <w:keepNext/>
        <w:keepLines/>
        <w:shd w:val="clear" w:color="auto" w:fill="auto"/>
        <w:tabs>
          <w:tab w:val="left" w:pos="8080"/>
        </w:tabs>
        <w:spacing w:before="0" w:after="0" w:line="360" w:lineRule="auto"/>
        <w:ind w:left="1560" w:right="1268"/>
        <w:rPr>
          <w:sz w:val="28"/>
          <w:szCs w:val="28"/>
        </w:rPr>
      </w:pPr>
      <w:r w:rsidRPr="007201D1">
        <w:rPr>
          <w:sz w:val="28"/>
          <w:szCs w:val="28"/>
        </w:rPr>
        <w:t>Άρθρο 1</w:t>
      </w:r>
      <w:bookmarkEnd w:id="2"/>
    </w:p>
    <w:p w14:paraId="6988F5B6" w14:textId="77777777" w:rsidR="00F64E7C" w:rsidRPr="007201D1" w:rsidRDefault="00C87EBB" w:rsidP="00AB5C25">
      <w:pPr>
        <w:pStyle w:val="Heading30"/>
        <w:keepNext/>
        <w:keepLines/>
        <w:shd w:val="clear" w:color="auto" w:fill="auto"/>
        <w:tabs>
          <w:tab w:val="left" w:pos="8080"/>
        </w:tabs>
        <w:spacing w:before="0" w:after="0" w:line="360" w:lineRule="auto"/>
        <w:ind w:left="1560" w:right="1268"/>
        <w:rPr>
          <w:sz w:val="28"/>
          <w:szCs w:val="28"/>
        </w:rPr>
      </w:pPr>
      <w:bookmarkStart w:id="3" w:name="bookmark2"/>
      <w:proofErr w:type="spellStart"/>
      <w:r w:rsidRPr="007201D1">
        <w:rPr>
          <w:sz w:val="28"/>
          <w:szCs w:val="28"/>
        </w:rPr>
        <w:t>Επικαιροποίηση</w:t>
      </w:r>
      <w:proofErr w:type="spellEnd"/>
      <w:r w:rsidRPr="007201D1">
        <w:rPr>
          <w:sz w:val="28"/>
          <w:szCs w:val="28"/>
        </w:rPr>
        <w:t xml:space="preserve"> Καταλόγου</w:t>
      </w:r>
      <w:bookmarkEnd w:id="3"/>
    </w:p>
    <w:p w14:paraId="464744B2" w14:textId="78118376" w:rsidR="00F64E7C" w:rsidRPr="007201D1" w:rsidRDefault="00C87EBB" w:rsidP="00AB5C25">
      <w:pPr>
        <w:pStyle w:val="Bodytext20"/>
        <w:shd w:val="clear" w:color="auto" w:fill="auto"/>
        <w:tabs>
          <w:tab w:val="left" w:pos="8080"/>
        </w:tabs>
        <w:spacing w:before="0" w:after="0" w:line="360" w:lineRule="auto"/>
        <w:ind w:left="1560" w:right="1268" w:firstLine="0"/>
        <w:rPr>
          <w:sz w:val="28"/>
          <w:szCs w:val="28"/>
        </w:rPr>
      </w:pPr>
      <w:r w:rsidRPr="007201D1">
        <w:rPr>
          <w:b/>
          <w:bCs/>
          <w:sz w:val="28"/>
          <w:szCs w:val="28"/>
        </w:rPr>
        <w:t>α.</w:t>
      </w:r>
      <w:r w:rsidRPr="007201D1">
        <w:rPr>
          <w:sz w:val="28"/>
          <w:szCs w:val="28"/>
        </w:rPr>
        <w:t xml:space="preserve"> Για την καλύτερη λειτουργία του θεσμού της Νομικής Βοήθειας οι κατάλογοι δικηγόρων θα </w:t>
      </w:r>
      <w:proofErr w:type="spellStart"/>
      <w:r w:rsidRPr="007201D1">
        <w:rPr>
          <w:sz w:val="28"/>
          <w:szCs w:val="28"/>
        </w:rPr>
        <w:t>επικαιροποιούνται</w:t>
      </w:r>
      <w:proofErr w:type="spellEnd"/>
      <w:r w:rsidR="00D25305">
        <w:rPr>
          <w:sz w:val="28"/>
          <w:szCs w:val="28"/>
        </w:rPr>
        <w:t xml:space="preserve"> το πρώτο δεκαήμερο </w:t>
      </w:r>
      <w:r w:rsidR="009025D5">
        <w:rPr>
          <w:sz w:val="28"/>
          <w:szCs w:val="28"/>
        </w:rPr>
        <w:t>κάθε</w:t>
      </w:r>
      <w:r w:rsidR="00D25305">
        <w:rPr>
          <w:sz w:val="28"/>
          <w:szCs w:val="28"/>
        </w:rPr>
        <w:t xml:space="preserve"> </w:t>
      </w:r>
      <w:r w:rsidR="00E15A2C">
        <w:rPr>
          <w:sz w:val="28"/>
          <w:szCs w:val="28"/>
        </w:rPr>
        <w:t>Σεπτ</w:t>
      </w:r>
      <w:r w:rsidR="00D25305">
        <w:rPr>
          <w:sz w:val="28"/>
          <w:szCs w:val="28"/>
        </w:rPr>
        <w:t>ε</w:t>
      </w:r>
      <w:r w:rsidR="00E15A2C">
        <w:rPr>
          <w:sz w:val="28"/>
          <w:szCs w:val="28"/>
        </w:rPr>
        <w:t>μβρ</w:t>
      </w:r>
      <w:r w:rsidR="00D25305">
        <w:rPr>
          <w:sz w:val="28"/>
          <w:szCs w:val="28"/>
        </w:rPr>
        <w:t>ίου</w:t>
      </w:r>
      <w:r w:rsidR="00E15A2C">
        <w:rPr>
          <w:sz w:val="28"/>
          <w:szCs w:val="28"/>
        </w:rPr>
        <w:t>.</w:t>
      </w:r>
      <w:r w:rsidRPr="007201D1">
        <w:rPr>
          <w:sz w:val="28"/>
          <w:szCs w:val="28"/>
        </w:rPr>
        <w:t xml:space="preserve"> Για την </w:t>
      </w:r>
      <w:proofErr w:type="spellStart"/>
      <w:r w:rsidRPr="007201D1">
        <w:rPr>
          <w:sz w:val="28"/>
          <w:szCs w:val="28"/>
        </w:rPr>
        <w:t>επικαιροποίηση</w:t>
      </w:r>
      <w:proofErr w:type="spellEnd"/>
      <w:r w:rsidRPr="007201D1">
        <w:rPr>
          <w:sz w:val="28"/>
          <w:szCs w:val="28"/>
        </w:rPr>
        <w:t xml:space="preserve"> του καταλόγου Νομικής Βοήθειας οι ενδιαφερόμενοι δικηγόροι θα πρέπει να υποβάλουν εκ νέου αίτηση για τη συμμετοχή τους στις Καταστάσεις Νομικής Βοήθειας, μέσω του Ολοκληρωμένου Πληροφοριακού Συστήματος της Ολομέλειας </w:t>
      </w:r>
      <w:r w:rsidRPr="007201D1">
        <w:rPr>
          <w:sz w:val="28"/>
          <w:szCs w:val="28"/>
          <w:lang w:eastAsia="en-US" w:bidi="en-US"/>
        </w:rPr>
        <w:t>(</w:t>
      </w:r>
      <w:hyperlink r:id="rId6" w:history="1">
        <w:r w:rsidRPr="007201D1">
          <w:rPr>
            <w:rStyle w:val="-"/>
            <w:sz w:val="28"/>
            <w:szCs w:val="28"/>
            <w:lang w:val="en-US" w:eastAsia="en-US" w:bidi="en-US"/>
          </w:rPr>
          <w:t>https</w:t>
        </w:r>
        <w:r w:rsidRPr="007201D1">
          <w:rPr>
            <w:rStyle w:val="-"/>
            <w:sz w:val="28"/>
            <w:szCs w:val="28"/>
            <w:lang w:eastAsia="en-US" w:bidi="en-US"/>
          </w:rPr>
          <w:t>://</w:t>
        </w:r>
        <w:r w:rsidRPr="007201D1">
          <w:rPr>
            <w:rStyle w:val="-"/>
            <w:sz w:val="28"/>
            <w:szCs w:val="28"/>
            <w:lang w:val="en-US" w:eastAsia="en-US" w:bidi="en-US"/>
          </w:rPr>
          <w:t>portal</w:t>
        </w:r>
        <w:r w:rsidRPr="007201D1">
          <w:rPr>
            <w:rStyle w:val="-"/>
            <w:sz w:val="28"/>
            <w:szCs w:val="28"/>
            <w:lang w:eastAsia="en-US" w:bidi="en-US"/>
          </w:rPr>
          <w:t>.</w:t>
        </w:r>
        <w:proofErr w:type="spellStart"/>
        <w:r w:rsidRPr="007201D1">
          <w:rPr>
            <w:rStyle w:val="-"/>
            <w:sz w:val="28"/>
            <w:szCs w:val="28"/>
            <w:lang w:val="en-US" w:eastAsia="en-US" w:bidi="en-US"/>
          </w:rPr>
          <w:t>olomeleia</w:t>
        </w:r>
        <w:proofErr w:type="spellEnd"/>
        <w:r w:rsidRPr="007201D1">
          <w:rPr>
            <w:rStyle w:val="-"/>
            <w:sz w:val="28"/>
            <w:szCs w:val="28"/>
            <w:lang w:eastAsia="en-US" w:bidi="en-US"/>
          </w:rPr>
          <w:t>.</w:t>
        </w:r>
        <w:r w:rsidRPr="007201D1">
          <w:rPr>
            <w:rStyle w:val="-"/>
            <w:sz w:val="28"/>
            <w:szCs w:val="28"/>
            <w:lang w:val="en-US" w:eastAsia="en-US" w:bidi="en-US"/>
          </w:rPr>
          <w:t>gr</w:t>
        </w:r>
        <w:r w:rsidRPr="007201D1">
          <w:rPr>
            <w:rStyle w:val="-"/>
            <w:sz w:val="28"/>
            <w:szCs w:val="28"/>
            <w:lang w:eastAsia="en-US" w:bidi="en-US"/>
          </w:rPr>
          <w:t>/</w:t>
        </w:r>
      </w:hyperlink>
      <w:r w:rsidRPr="007201D1">
        <w:rPr>
          <w:sz w:val="28"/>
          <w:szCs w:val="28"/>
          <w:lang w:eastAsia="en-US" w:bidi="en-US"/>
        </w:rPr>
        <w:t xml:space="preserve">) </w:t>
      </w:r>
      <w:r w:rsidRPr="007201D1">
        <w:rPr>
          <w:sz w:val="28"/>
          <w:szCs w:val="28"/>
        </w:rPr>
        <w:t xml:space="preserve">και με χρήση των προσωπικών τους κωδικών πρόσβασης. </w:t>
      </w:r>
    </w:p>
    <w:p w14:paraId="60009C15" w14:textId="171B8665" w:rsidR="00F64E7C" w:rsidRPr="007201D1" w:rsidRDefault="00C87EBB" w:rsidP="00AB5C25">
      <w:pPr>
        <w:pStyle w:val="Bodytext20"/>
        <w:shd w:val="clear" w:color="auto" w:fill="auto"/>
        <w:tabs>
          <w:tab w:val="left" w:pos="8080"/>
        </w:tabs>
        <w:spacing w:before="0" w:after="0" w:line="360" w:lineRule="auto"/>
        <w:ind w:left="1560" w:right="1268" w:firstLine="0"/>
        <w:rPr>
          <w:sz w:val="28"/>
          <w:szCs w:val="28"/>
        </w:rPr>
      </w:pPr>
      <w:r w:rsidRPr="007201D1">
        <w:rPr>
          <w:rStyle w:val="Bodytext2Bold"/>
          <w:sz w:val="28"/>
          <w:szCs w:val="28"/>
        </w:rPr>
        <w:t xml:space="preserve">β. </w:t>
      </w:r>
      <w:r w:rsidR="00E15A2C">
        <w:rPr>
          <w:sz w:val="28"/>
          <w:szCs w:val="28"/>
        </w:rPr>
        <w:t>Ο κατάλογος παραμένει ανοιχτός για νέες εγγραφές.</w:t>
      </w:r>
    </w:p>
    <w:p w14:paraId="047F59DA" w14:textId="6BA36357" w:rsidR="00F64E7C" w:rsidRPr="00E92309" w:rsidRDefault="00AB5C25" w:rsidP="00AB5C25">
      <w:pPr>
        <w:pStyle w:val="Bodytext20"/>
        <w:shd w:val="clear" w:color="auto" w:fill="auto"/>
        <w:tabs>
          <w:tab w:val="left" w:pos="8080"/>
        </w:tabs>
        <w:spacing w:before="0" w:after="0" w:line="360" w:lineRule="auto"/>
        <w:ind w:left="1560" w:right="2119" w:firstLine="0"/>
        <w:rPr>
          <w:sz w:val="28"/>
          <w:szCs w:val="28"/>
        </w:rPr>
      </w:pPr>
      <w:r w:rsidRPr="007201D1">
        <w:rPr>
          <w:b/>
          <w:bCs/>
          <w:sz w:val="28"/>
          <w:szCs w:val="28"/>
        </w:rPr>
        <w:t>γ</w:t>
      </w:r>
      <w:r w:rsidR="00C87EBB" w:rsidRPr="007201D1">
        <w:rPr>
          <w:b/>
          <w:bCs/>
          <w:sz w:val="28"/>
          <w:szCs w:val="28"/>
        </w:rPr>
        <w:t>.</w:t>
      </w:r>
      <w:r w:rsidR="00C87EBB" w:rsidRPr="007201D1">
        <w:rPr>
          <w:sz w:val="28"/>
          <w:szCs w:val="28"/>
        </w:rPr>
        <w:t xml:space="preserve"> Για την συμμετοχή στους καταλόγους νομικής βοήθειας οι δικηγόροι πρέπει να έχουν </w:t>
      </w:r>
      <w:r w:rsidRPr="007201D1">
        <w:rPr>
          <w:sz w:val="28"/>
          <w:szCs w:val="28"/>
        </w:rPr>
        <w:t>κ</w:t>
      </w:r>
      <w:r w:rsidR="00C87EBB" w:rsidRPr="007201D1">
        <w:rPr>
          <w:sz w:val="28"/>
          <w:szCs w:val="28"/>
        </w:rPr>
        <w:t>αταβάλει την ετήσια συνδρομή τους</w:t>
      </w:r>
      <w:r w:rsidR="00E92309" w:rsidRPr="00E92309">
        <w:rPr>
          <w:sz w:val="28"/>
          <w:szCs w:val="28"/>
        </w:rPr>
        <w:t>.</w:t>
      </w:r>
    </w:p>
    <w:p w14:paraId="24A6B0D3" w14:textId="1496CE9A" w:rsidR="00AD4C39" w:rsidRPr="007201D1" w:rsidRDefault="00AD4C39" w:rsidP="00AB5C25">
      <w:pPr>
        <w:pStyle w:val="Heading30"/>
        <w:keepNext/>
        <w:keepLines/>
        <w:shd w:val="clear" w:color="auto" w:fill="auto"/>
        <w:tabs>
          <w:tab w:val="left" w:pos="8080"/>
        </w:tabs>
        <w:spacing w:before="0" w:after="0" w:line="360" w:lineRule="auto"/>
        <w:ind w:left="1843" w:right="2119"/>
        <w:rPr>
          <w:sz w:val="28"/>
          <w:szCs w:val="28"/>
        </w:rPr>
      </w:pPr>
      <w:bookmarkStart w:id="4" w:name="bookmark3"/>
      <w:r w:rsidRPr="007201D1">
        <w:rPr>
          <w:sz w:val="28"/>
          <w:szCs w:val="28"/>
        </w:rPr>
        <w:lastRenderedPageBreak/>
        <w:t>Άρθρο 2</w:t>
      </w:r>
    </w:p>
    <w:p w14:paraId="29DA6413" w14:textId="77777777"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r w:rsidRPr="007201D1">
        <w:rPr>
          <w:sz w:val="28"/>
          <w:szCs w:val="28"/>
        </w:rPr>
        <w:t>Υπηρεσίες</w:t>
      </w:r>
      <w:bookmarkEnd w:id="4"/>
    </w:p>
    <w:p w14:paraId="3A3DE314" w14:textId="5A53FEF7" w:rsidR="00F64E7C" w:rsidRPr="007201D1" w:rsidRDefault="00C87EBB" w:rsidP="00AB5C25">
      <w:pPr>
        <w:pStyle w:val="Bodytext20"/>
        <w:shd w:val="clear" w:color="auto" w:fill="auto"/>
        <w:tabs>
          <w:tab w:val="left" w:pos="7536"/>
          <w:tab w:val="left" w:pos="8080"/>
        </w:tabs>
        <w:spacing w:before="0" w:after="0" w:line="360" w:lineRule="auto"/>
        <w:ind w:left="1843" w:right="2119" w:firstLine="0"/>
        <w:rPr>
          <w:sz w:val="28"/>
          <w:szCs w:val="28"/>
        </w:rPr>
      </w:pPr>
      <w:r w:rsidRPr="007201D1">
        <w:rPr>
          <w:sz w:val="28"/>
          <w:szCs w:val="28"/>
        </w:rPr>
        <w:t xml:space="preserve">α. Οι υπηρεσίες των εγγεγραμμένων στον γενικό κατάλογο δικηγόρων Νομικής Βοήθειας θα ορίζονται </w:t>
      </w:r>
      <w:r w:rsidR="00887B54">
        <w:rPr>
          <w:sz w:val="28"/>
          <w:szCs w:val="28"/>
        </w:rPr>
        <w:t>κάθε εβδομάδα</w:t>
      </w:r>
      <w:r w:rsidRPr="007201D1">
        <w:rPr>
          <w:sz w:val="28"/>
          <w:szCs w:val="28"/>
        </w:rPr>
        <w:t xml:space="preserve"> κατά </w:t>
      </w:r>
      <w:r w:rsidR="00AD4C39" w:rsidRPr="007201D1">
        <w:rPr>
          <w:sz w:val="28"/>
          <w:szCs w:val="28"/>
        </w:rPr>
        <w:t xml:space="preserve">απόλυτη </w:t>
      </w:r>
      <w:r w:rsidRPr="007201D1">
        <w:rPr>
          <w:sz w:val="28"/>
          <w:szCs w:val="28"/>
        </w:rPr>
        <w:t>αλφαβητική σειρά</w:t>
      </w:r>
      <w:r w:rsidR="00887B54">
        <w:rPr>
          <w:sz w:val="28"/>
          <w:szCs w:val="28"/>
        </w:rPr>
        <w:t>. Ο κατάλογος θα αναρτάται σ</w:t>
      </w:r>
      <w:r w:rsidRPr="007201D1">
        <w:rPr>
          <w:sz w:val="28"/>
          <w:szCs w:val="28"/>
        </w:rPr>
        <w:t xml:space="preserve">την ιστοσελίδα του Δ.Σ.Α. </w:t>
      </w:r>
      <w:r w:rsidRPr="007201D1">
        <w:rPr>
          <w:sz w:val="28"/>
          <w:szCs w:val="28"/>
          <w:lang w:eastAsia="en-US" w:bidi="en-US"/>
        </w:rPr>
        <w:t>[</w:t>
      </w:r>
      <w:hyperlink r:id="rId7" w:history="1">
        <w:r w:rsidRPr="007201D1">
          <w:rPr>
            <w:rStyle w:val="-"/>
            <w:sz w:val="28"/>
            <w:szCs w:val="28"/>
            <w:lang w:val="en-US" w:eastAsia="en-US" w:bidi="en-US"/>
          </w:rPr>
          <w:t>www</w:t>
        </w:r>
        <w:r w:rsidRPr="007201D1">
          <w:rPr>
            <w:rStyle w:val="-"/>
            <w:sz w:val="28"/>
            <w:szCs w:val="28"/>
            <w:lang w:eastAsia="en-US" w:bidi="en-US"/>
          </w:rPr>
          <w:t>.</w:t>
        </w:r>
        <w:proofErr w:type="spellStart"/>
        <w:r w:rsidRPr="007201D1">
          <w:rPr>
            <w:rStyle w:val="-"/>
            <w:sz w:val="28"/>
            <w:szCs w:val="28"/>
            <w:lang w:val="en-US" w:eastAsia="en-US" w:bidi="en-US"/>
          </w:rPr>
          <w:t>dsa</w:t>
        </w:r>
        <w:proofErr w:type="spellEnd"/>
        <w:r w:rsidRPr="007201D1">
          <w:rPr>
            <w:rStyle w:val="-"/>
            <w:sz w:val="28"/>
            <w:szCs w:val="28"/>
            <w:lang w:eastAsia="en-US" w:bidi="en-US"/>
          </w:rPr>
          <w:t>.</w:t>
        </w:r>
        <w:r w:rsidRPr="007201D1">
          <w:rPr>
            <w:rStyle w:val="-"/>
            <w:sz w:val="28"/>
            <w:szCs w:val="28"/>
            <w:lang w:val="en-US" w:eastAsia="en-US" w:bidi="en-US"/>
          </w:rPr>
          <w:t>gr</w:t>
        </w:r>
      </w:hyperlink>
      <w:r w:rsidRPr="007201D1">
        <w:rPr>
          <w:sz w:val="28"/>
          <w:szCs w:val="28"/>
          <w:lang w:eastAsia="en-US" w:bidi="en-US"/>
        </w:rPr>
        <w:t xml:space="preserve">] </w:t>
      </w:r>
      <w:r w:rsidRPr="007201D1">
        <w:rPr>
          <w:sz w:val="28"/>
          <w:szCs w:val="28"/>
        </w:rPr>
        <w:t xml:space="preserve">από τον επιβλέποντα </w:t>
      </w:r>
      <w:r w:rsidR="00FF59B2">
        <w:rPr>
          <w:sz w:val="28"/>
          <w:szCs w:val="28"/>
        </w:rPr>
        <w:t xml:space="preserve">της </w:t>
      </w:r>
      <w:r w:rsidRPr="007201D1">
        <w:rPr>
          <w:sz w:val="28"/>
          <w:szCs w:val="28"/>
        </w:rPr>
        <w:t xml:space="preserve">Νομικής Βοήθειας. </w:t>
      </w:r>
      <w:r w:rsidR="00AD4C39" w:rsidRPr="007201D1">
        <w:rPr>
          <w:sz w:val="28"/>
          <w:szCs w:val="28"/>
        </w:rPr>
        <w:t xml:space="preserve">Σημειώνεται πως σε περίπτωση κατά την οποία δεν καλυφθούν οι ανάγκες από τους Δικηγόρους </w:t>
      </w:r>
      <w:r w:rsidR="002D6354">
        <w:rPr>
          <w:sz w:val="28"/>
          <w:szCs w:val="28"/>
        </w:rPr>
        <w:t>του εβδομαδιαίου καταλόγου</w:t>
      </w:r>
      <w:r w:rsidR="00AD4C39" w:rsidRPr="007201D1">
        <w:rPr>
          <w:sz w:val="28"/>
          <w:szCs w:val="28"/>
        </w:rPr>
        <w:t>, θα διορίζονται Δικηγόροι</w:t>
      </w:r>
      <w:r w:rsidR="002D6354">
        <w:rPr>
          <w:sz w:val="28"/>
          <w:szCs w:val="28"/>
        </w:rPr>
        <w:t xml:space="preserve"> αλφαβητικά </w:t>
      </w:r>
      <w:r w:rsidR="00E92309">
        <w:rPr>
          <w:sz w:val="28"/>
          <w:szCs w:val="28"/>
        </w:rPr>
        <w:t>από τον μηνιαίο</w:t>
      </w:r>
      <w:r w:rsidR="00FF59B2">
        <w:rPr>
          <w:sz w:val="28"/>
          <w:szCs w:val="28"/>
        </w:rPr>
        <w:t xml:space="preserve"> κατάλογο</w:t>
      </w:r>
      <w:r w:rsidR="00C028C5">
        <w:rPr>
          <w:sz w:val="28"/>
          <w:szCs w:val="28"/>
        </w:rPr>
        <w:t>.</w:t>
      </w:r>
    </w:p>
    <w:p w14:paraId="733D3640" w14:textId="1D5BD1AC" w:rsidR="00F64E7C" w:rsidRPr="007016FF" w:rsidRDefault="006A4D30" w:rsidP="00AB5C25">
      <w:pPr>
        <w:pStyle w:val="Bodytext20"/>
        <w:shd w:val="clear" w:color="auto" w:fill="auto"/>
        <w:tabs>
          <w:tab w:val="left" w:pos="8080"/>
        </w:tabs>
        <w:spacing w:before="0" w:after="0" w:line="360" w:lineRule="auto"/>
        <w:ind w:left="1843" w:right="2119" w:firstLine="0"/>
        <w:rPr>
          <w:color w:val="auto"/>
          <w:sz w:val="28"/>
          <w:szCs w:val="28"/>
        </w:rPr>
      </w:pPr>
      <w:r>
        <w:rPr>
          <w:sz w:val="28"/>
          <w:szCs w:val="28"/>
        </w:rPr>
        <w:t>Ο</w:t>
      </w:r>
      <w:r w:rsidR="00C87EBB" w:rsidRPr="007201D1">
        <w:rPr>
          <w:sz w:val="28"/>
          <w:szCs w:val="28"/>
        </w:rPr>
        <w:t xml:space="preserve">ι δικηγόροι υπηρεσίας θα ενημερώνονται, μέσω ηλεκτρονικού ταχυδρομείου (από την ηλεκτρονική διεύθυνση </w:t>
      </w:r>
      <w:r w:rsidR="00C87EBB" w:rsidRPr="007201D1">
        <w:rPr>
          <w:rStyle w:val="Bodytext21"/>
          <w:sz w:val="28"/>
          <w:szCs w:val="28"/>
          <w:lang w:val="el-GR"/>
        </w:rPr>
        <w:t>(</w:t>
      </w:r>
      <w:r w:rsidR="00C87EBB" w:rsidRPr="007201D1">
        <w:rPr>
          <w:rStyle w:val="Bodytext21"/>
          <w:sz w:val="28"/>
          <w:szCs w:val="28"/>
        </w:rPr>
        <w:t>legal</w:t>
      </w:r>
      <w:hyperlink r:id="rId8" w:history="1">
        <w:r w:rsidR="00C87EBB" w:rsidRPr="007201D1">
          <w:rPr>
            <w:rStyle w:val="-"/>
            <w:sz w:val="28"/>
            <w:szCs w:val="28"/>
          </w:rPr>
          <w:t>aid@dsa.gr</w:t>
        </w:r>
      </w:hyperlink>
      <w:r w:rsidR="00C87EBB" w:rsidRPr="007201D1">
        <w:rPr>
          <w:sz w:val="28"/>
          <w:szCs w:val="28"/>
          <w:lang w:eastAsia="en-US" w:bidi="en-US"/>
        </w:rPr>
        <w:t xml:space="preserve">) </w:t>
      </w:r>
      <w:r w:rsidR="00C87EBB" w:rsidRPr="007201D1">
        <w:rPr>
          <w:sz w:val="28"/>
          <w:szCs w:val="28"/>
        </w:rPr>
        <w:t>σχετικά με τη συμπερίληψή τους στ</w:t>
      </w:r>
      <w:r w:rsidR="00C028C5">
        <w:rPr>
          <w:sz w:val="28"/>
          <w:szCs w:val="28"/>
        </w:rPr>
        <w:t>ον</w:t>
      </w:r>
      <w:r w:rsidR="00C87EBB" w:rsidRPr="007201D1">
        <w:rPr>
          <w:sz w:val="28"/>
          <w:szCs w:val="28"/>
        </w:rPr>
        <w:t xml:space="preserve"> εβδομαδιαί</w:t>
      </w:r>
      <w:r w:rsidR="00C028C5">
        <w:rPr>
          <w:sz w:val="28"/>
          <w:szCs w:val="28"/>
        </w:rPr>
        <w:t>ο κατάλογο</w:t>
      </w:r>
      <w:r w:rsidR="00C87EBB" w:rsidRPr="007201D1">
        <w:rPr>
          <w:sz w:val="28"/>
          <w:szCs w:val="28"/>
        </w:rPr>
        <w:t xml:space="preserve"> Νομικής Βοήθειας. Η ενημέρωσή τους θα γίνεται </w:t>
      </w:r>
      <w:r w:rsidR="00195724">
        <w:rPr>
          <w:sz w:val="28"/>
          <w:szCs w:val="28"/>
        </w:rPr>
        <w:t>μέχρι την Τετάρτη</w:t>
      </w:r>
      <w:r w:rsidR="00C87EBB" w:rsidRPr="007201D1">
        <w:rPr>
          <w:sz w:val="28"/>
          <w:szCs w:val="28"/>
        </w:rPr>
        <w:t xml:space="preserve"> της προηγούμενης εβδομάδας από αυτ</w:t>
      </w:r>
      <w:r w:rsidR="009025D5">
        <w:rPr>
          <w:sz w:val="28"/>
          <w:szCs w:val="28"/>
        </w:rPr>
        <w:t>όν</w:t>
      </w:r>
      <w:r w:rsidR="00C87EBB" w:rsidRPr="007201D1">
        <w:rPr>
          <w:sz w:val="28"/>
          <w:szCs w:val="28"/>
        </w:rPr>
        <w:t xml:space="preserve"> που θα έχ</w:t>
      </w:r>
      <w:r w:rsidR="009025D5">
        <w:rPr>
          <w:sz w:val="28"/>
          <w:szCs w:val="28"/>
        </w:rPr>
        <w:t>ει</w:t>
      </w:r>
      <w:r w:rsidR="00C87EBB" w:rsidRPr="007201D1">
        <w:rPr>
          <w:sz w:val="28"/>
          <w:szCs w:val="28"/>
        </w:rPr>
        <w:t xml:space="preserve"> </w:t>
      </w:r>
      <w:r w:rsidR="00C87EBB" w:rsidRPr="007016FF">
        <w:rPr>
          <w:color w:val="auto"/>
          <w:sz w:val="28"/>
          <w:szCs w:val="28"/>
        </w:rPr>
        <w:t xml:space="preserve">οριστεί ως </w:t>
      </w:r>
      <w:r w:rsidR="009025D5" w:rsidRPr="007016FF">
        <w:rPr>
          <w:color w:val="auto"/>
          <w:sz w:val="28"/>
          <w:szCs w:val="28"/>
        </w:rPr>
        <w:t>επιβλέπων τον κατάλογο της Νομικής Βοήθειας</w:t>
      </w:r>
      <w:r w:rsidR="00C87EBB" w:rsidRPr="007016FF">
        <w:rPr>
          <w:color w:val="auto"/>
          <w:sz w:val="28"/>
          <w:szCs w:val="28"/>
        </w:rPr>
        <w:t xml:space="preserve">. </w:t>
      </w:r>
      <w:r w:rsidR="00C87EBB" w:rsidRPr="007201D1">
        <w:rPr>
          <w:sz w:val="28"/>
          <w:szCs w:val="28"/>
        </w:rPr>
        <w:t>Κάθε δικηγόρος υπηρεσίας θα πρέπει να απαντήσει στην άνωθεν ηλεκτρονική διεύθυνση</w:t>
      </w:r>
      <w:r w:rsidR="00195724">
        <w:rPr>
          <w:sz w:val="28"/>
          <w:szCs w:val="28"/>
        </w:rPr>
        <w:t xml:space="preserve"> </w:t>
      </w:r>
      <w:r w:rsidR="00C87EBB" w:rsidRPr="007201D1">
        <w:rPr>
          <w:sz w:val="28"/>
          <w:szCs w:val="28"/>
        </w:rPr>
        <w:t>σχετικά με το εάν αποδέχεται τη συμπερίληψή του στον κατάλογο υπηρεσίας Νομικής Βοήθειας της συγκεκριμένης εβδομάδας</w:t>
      </w:r>
      <w:r w:rsidR="009025D5">
        <w:rPr>
          <w:sz w:val="28"/>
          <w:szCs w:val="28"/>
        </w:rPr>
        <w:t xml:space="preserve"> </w:t>
      </w:r>
      <w:r w:rsidR="009025D5" w:rsidRPr="007016FF">
        <w:rPr>
          <w:color w:val="auto"/>
          <w:sz w:val="28"/>
          <w:szCs w:val="28"/>
        </w:rPr>
        <w:t>ή αν επιθυμεί να εξαιρεθεί λόγω προσωπικών υποχρεώσεων</w:t>
      </w:r>
      <w:r w:rsidR="00195724" w:rsidRPr="007016FF">
        <w:rPr>
          <w:color w:val="auto"/>
          <w:sz w:val="28"/>
          <w:szCs w:val="28"/>
        </w:rPr>
        <w:t xml:space="preserve">. </w:t>
      </w:r>
    </w:p>
    <w:p w14:paraId="0E573A1A" w14:textId="77777777" w:rsidR="00F64E7C" w:rsidRPr="007201D1" w:rsidRDefault="00C87EBB" w:rsidP="00AB5C25">
      <w:pPr>
        <w:pStyle w:val="Bodytext20"/>
        <w:shd w:val="clear" w:color="auto" w:fill="auto"/>
        <w:tabs>
          <w:tab w:val="left" w:pos="8080"/>
        </w:tabs>
        <w:spacing w:before="0" w:after="0" w:line="360" w:lineRule="auto"/>
        <w:ind w:left="1843" w:right="2119" w:firstLine="0"/>
        <w:rPr>
          <w:sz w:val="28"/>
          <w:szCs w:val="28"/>
        </w:rPr>
      </w:pPr>
      <w:r w:rsidRPr="007201D1">
        <w:rPr>
          <w:rStyle w:val="Bodytext2Bold"/>
          <w:sz w:val="28"/>
          <w:szCs w:val="28"/>
        </w:rPr>
        <w:t xml:space="preserve">β. </w:t>
      </w:r>
      <w:r w:rsidRPr="007201D1">
        <w:rPr>
          <w:sz w:val="28"/>
          <w:szCs w:val="28"/>
        </w:rPr>
        <w:t>Ρητώς προβλέπεται ότι ο εν υπηρεσία - προς διορισμό Δικηγόρος δεν έχει δικαίωμα επιλογής ως προς το Δικαστήριο που θα διορισθεί ούτε δικαίωμα να λαμβάνει πληροφορίες για την φύση της υπόθεσης αυτού προκειμένου να αποδεχθεί τον διορισμό.</w:t>
      </w:r>
    </w:p>
    <w:p w14:paraId="435CACDF" w14:textId="241F162D" w:rsidR="00D668D6" w:rsidRPr="007201D1" w:rsidRDefault="00C87EBB" w:rsidP="00AB5C25">
      <w:pPr>
        <w:pStyle w:val="Bodytext20"/>
        <w:shd w:val="clear" w:color="auto" w:fill="auto"/>
        <w:tabs>
          <w:tab w:val="left" w:pos="8080"/>
        </w:tabs>
        <w:spacing w:before="0" w:after="0" w:line="360" w:lineRule="auto"/>
        <w:ind w:left="1843" w:right="2119" w:firstLine="0"/>
        <w:rPr>
          <w:sz w:val="28"/>
          <w:szCs w:val="28"/>
        </w:rPr>
      </w:pPr>
      <w:r w:rsidRPr="007201D1">
        <w:rPr>
          <w:b/>
          <w:bCs/>
          <w:sz w:val="28"/>
          <w:szCs w:val="28"/>
        </w:rPr>
        <w:t>γ.</w:t>
      </w:r>
      <w:r w:rsidRPr="007201D1">
        <w:rPr>
          <w:sz w:val="28"/>
          <w:szCs w:val="28"/>
        </w:rPr>
        <w:t xml:space="preserve"> Αν εμφανισθεί τελικ</w:t>
      </w:r>
      <w:r w:rsidR="00C028C5">
        <w:rPr>
          <w:sz w:val="28"/>
          <w:szCs w:val="28"/>
        </w:rPr>
        <w:t>ά</w:t>
      </w:r>
      <w:r w:rsidRPr="007201D1">
        <w:rPr>
          <w:sz w:val="28"/>
          <w:szCs w:val="28"/>
        </w:rPr>
        <w:t xml:space="preserve"> συνήγορος</w:t>
      </w:r>
      <w:r w:rsidR="00C028C5">
        <w:rPr>
          <w:sz w:val="28"/>
          <w:szCs w:val="28"/>
        </w:rPr>
        <w:t xml:space="preserve"> διορισμένος από τον κατηγορούμενο</w:t>
      </w:r>
      <w:r w:rsidRPr="007201D1">
        <w:rPr>
          <w:sz w:val="28"/>
          <w:szCs w:val="28"/>
        </w:rPr>
        <w:t xml:space="preserve">, ο αυτεπαγγέλτως διορισθείς </w:t>
      </w:r>
      <w:r w:rsidR="00C028C5">
        <w:rPr>
          <w:sz w:val="28"/>
          <w:szCs w:val="28"/>
        </w:rPr>
        <w:t>δικηγόρ</w:t>
      </w:r>
      <w:r w:rsidRPr="007201D1">
        <w:rPr>
          <w:sz w:val="28"/>
          <w:szCs w:val="28"/>
        </w:rPr>
        <w:t>ος</w:t>
      </w:r>
      <w:r w:rsidR="006E106B" w:rsidRPr="007201D1">
        <w:rPr>
          <w:sz w:val="28"/>
          <w:szCs w:val="28"/>
        </w:rPr>
        <w:t xml:space="preserve"> </w:t>
      </w:r>
      <w:r w:rsidRPr="007201D1">
        <w:rPr>
          <w:sz w:val="28"/>
          <w:szCs w:val="28"/>
        </w:rPr>
        <w:t xml:space="preserve">δύναται </w:t>
      </w:r>
      <w:r w:rsidR="00C028C5">
        <w:rPr>
          <w:sz w:val="28"/>
          <w:szCs w:val="28"/>
        </w:rPr>
        <w:t xml:space="preserve">και αυτός </w:t>
      </w:r>
      <w:r w:rsidRPr="007201D1">
        <w:rPr>
          <w:sz w:val="28"/>
          <w:szCs w:val="28"/>
        </w:rPr>
        <w:t>να συμπαρασταθεί</w:t>
      </w:r>
      <w:r w:rsidR="00C028C5">
        <w:rPr>
          <w:sz w:val="28"/>
          <w:szCs w:val="28"/>
        </w:rPr>
        <w:t>.</w:t>
      </w:r>
    </w:p>
    <w:p w14:paraId="2038B99A" w14:textId="77777777" w:rsidR="003C52A0" w:rsidRDefault="00D668D6" w:rsidP="00AB5C25">
      <w:pPr>
        <w:pStyle w:val="Bodytext20"/>
        <w:shd w:val="clear" w:color="auto" w:fill="auto"/>
        <w:tabs>
          <w:tab w:val="left" w:pos="8080"/>
        </w:tabs>
        <w:spacing w:before="0" w:after="0" w:line="360" w:lineRule="auto"/>
        <w:ind w:left="1843" w:right="2119" w:firstLine="0"/>
        <w:rPr>
          <w:sz w:val="28"/>
          <w:szCs w:val="28"/>
        </w:rPr>
      </w:pPr>
      <w:r w:rsidRPr="007201D1">
        <w:rPr>
          <w:b/>
          <w:bCs/>
          <w:sz w:val="28"/>
          <w:szCs w:val="28"/>
        </w:rPr>
        <w:t>δ.</w:t>
      </w:r>
      <w:r w:rsidR="00C87EBB" w:rsidRPr="007201D1">
        <w:rPr>
          <w:sz w:val="28"/>
          <w:szCs w:val="28"/>
        </w:rPr>
        <w:t xml:space="preserve"> Η αυτή διαδικασία ισχύει και κατά τον διορισμό των Δικηγόρων στο Μεικτό Ορκωτό Δικαστήριο, στα Δικαστήρια Ανηλίκων και στις Ανακρίσεις</w:t>
      </w:r>
      <w:r w:rsidR="003C52A0">
        <w:rPr>
          <w:sz w:val="28"/>
          <w:szCs w:val="28"/>
        </w:rPr>
        <w:t>.</w:t>
      </w:r>
    </w:p>
    <w:p w14:paraId="5560AE0B" w14:textId="1BD76C38" w:rsidR="00F64E7C" w:rsidRPr="007201D1" w:rsidRDefault="003C52A0" w:rsidP="00AB5C25">
      <w:pPr>
        <w:pStyle w:val="Bodytext20"/>
        <w:shd w:val="clear" w:color="auto" w:fill="auto"/>
        <w:tabs>
          <w:tab w:val="left" w:pos="8080"/>
        </w:tabs>
        <w:spacing w:before="0" w:after="0" w:line="360" w:lineRule="auto"/>
        <w:ind w:left="1843" w:right="2119" w:firstLine="0"/>
        <w:rPr>
          <w:sz w:val="28"/>
          <w:szCs w:val="28"/>
        </w:rPr>
      </w:pPr>
      <w:r w:rsidRPr="003C52A0">
        <w:rPr>
          <w:sz w:val="28"/>
          <w:szCs w:val="28"/>
        </w:rPr>
        <w:lastRenderedPageBreak/>
        <w:t>Ο</w:t>
      </w:r>
      <w:r w:rsidR="00C87EBB" w:rsidRPr="007201D1">
        <w:rPr>
          <w:sz w:val="28"/>
          <w:szCs w:val="28"/>
        </w:rPr>
        <w:t xml:space="preserve"> διορισμός στις εν λόγω διαδικασίες θα γίνεται από</w:t>
      </w:r>
      <w:r w:rsidR="00F46536">
        <w:rPr>
          <w:sz w:val="28"/>
          <w:szCs w:val="28"/>
        </w:rPr>
        <w:t xml:space="preserve"> συνεργάτη </w:t>
      </w:r>
      <w:r>
        <w:rPr>
          <w:sz w:val="28"/>
          <w:szCs w:val="28"/>
        </w:rPr>
        <w:t xml:space="preserve">του </w:t>
      </w:r>
      <w:r w:rsidR="001640A4">
        <w:rPr>
          <w:sz w:val="28"/>
          <w:szCs w:val="28"/>
        </w:rPr>
        <w:t>ΔΣΑ</w:t>
      </w:r>
      <w:r w:rsidR="00F46536">
        <w:rPr>
          <w:sz w:val="28"/>
          <w:szCs w:val="28"/>
        </w:rPr>
        <w:t xml:space="preserve"> </w:t>
      </w:r>
      <w:r w:rsidR="00F46536" w:rsidRPr="007016FF">
        <w:rPr>
          <w:color w:val="auto"/>
          <w:sz w:val="28"/>
          <w:szCs w:val="28"/>
        </w:rPr>
        <w:t>επιβλέποντα τον κατάλογο της Νομικής Βοήθειας</w:t>
      </w:r>
      <w:r w:rsidR="00C87EBB" w:rsidRPr="007201D1">
        <w:rPr>
          <w:sz w:val="28"/>
          <w:szCs w:val="28"/>
        </w:rPr>
        <w:t xml:space="preserve">, πάλι με τήρηση του </w:t>
      </w:r>
      <w:r w:rsidR="001640A4">
        <w:rPr>
          <w:sz w:val="28"/>
          <w:szCs w:val="28"/>
        </w:rPr>
        <w:t xml:space="preserve">εβδομαδιαίου </w:t>
      </w:r>
      <w:r w:rsidR="00C87EBB" w:rsidRPr="007201D1">
        <w:rPr>
          <w:sz w:val="28"/>
          <w:szCs w:val="28"/>
        </w:rPr>
        <w:t>αλφαβητικού καταλόγου και όχι από τους γραμματείς.</w:t>
      </w:r>
    </w:p>
    <w:p w14:paraId="7901BD53" w14:textId="77777777" w:rsidR="00D668D6" w:rsidRPr="007201D1" w:rsidRDefault="00D668D6" w:rsidP="00AB5C25">
      <w:pPr>
        <w:pStyle w:val="Heading30"/>
        <w:keepNext/>
        <w:keepLines/>
        <w:shd w:val="clear" w:color="auto" w:fill="auto"/>
        <w:tabs>
          <w:tab w:val="left" w:pos="8080"/>
        </w:tabs>
        <w:spacing w:before="0" w:after="0" w:line="360" w:lineRule="auto"/>
        <w:ind w:left="1843" w:right="2119"/>
        <w:jc w:val="left"/>
        <w:rPr>
          <w:sz w:val="28"/>
          <w:szCs w:val="28"/>
        </w:rPr>
      </w:pPr>
      <w:bookmarkStart w:id="5" w:name="bookmark4"/>
    </w:p>
    <w:p w14:paraId="52C9177B" w14:textId="77777777"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r w:rsidRPr="007201D1">
        <w:rPr>
          <w:sz w:val="28"/>
          <w:szCs w:val="28"/>
        </w:rPr>
        <w:t>Άρθρο 3</w:t>
      </w:r>
      <w:bookmarkEnd w:id="5"/>
    </w:p>
    <w:p w14:paraId="0796AD1E" w14:textId="77777777"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bookmarkStart w:id="6" w:name="bookmark5"/>
      <w:r w:rsidRPr="007201D1">
        <w:rPr>
          <w:sz w:val="28"/>
          <w:szCs w:val="28"/>
        </w:rPr>
        <w:t>Παρουσία την ημέρα υπηρεσίας</w:t>
      </w:r>
      <w:bookmarkEnd w:id="6"/>
    </w:p>
    <w:p w14:paraId="3A7C0CCC" w14:textId="77777777" w:rsidR="00F64E7C" w:rsidRPr="007201D1" w:rsidRDefault="00C87EBB" w:rsidP="00AB5C25">
      <w:pPr>
        <w:pStyle w:val="Bodytext20"/>
        <w:shd w:val="clear" w:color="auto" w:fill="auto"/>
        <w:tabs>
          <w:tab w:val="left" w:pos="8080"/>
        </w:tabs>
        <w:spacing w:before="0" w:after="0" w:line="360" w:lineRule="auto"/>
        <w:ind w:left="1843" w:right="2119" w:firstLine="0"/>
        <w:rPr>
          <w:sz w:val="28"/>
          <w:szCs w:val="28"/>
        </w:rPr>
      </w:pPr>
      <w:r w:rsidRPr="007201D1">
        <w:rPr>
          <w:sz w:val="28"/>
          <w:szCs w:val="28"/>
        </w:rPr>
        <w:t xml:space="preserve">Απαραίτητη είναι η προσέλευση των συναδέλφων, που </w:t>
      </w:r>
      <w:r w:rsidR="00D668D6" w:rsidRPr="007201D1">
        <w:rPr>
          <w:sz w:val="28"/>
          <w:szCs w:val="28"/>
        </w:rPr>
        <w:t>έχουν συμπεριληφθεί στον εβδομαδιαίο κατάλογο δικηγόρων Νομικής Βοήθειας</w:t>
      </w:r>
      <w:r w:rsidRPr="007201D1">
        <w:rPr>
          <w:sz w:val="28"/>
          <w:szCs w:val="28"/>
        </w:rPr>
        <w:t>,</w:t>
      </w:r>
      <w:r w:rsidR="00D668D6" w:rsidRPr="007201D1">
        <w:rPr>
          <w:sz w:val="28"/>
          <w:szCs w:val="28"/>
        </w:rPr>
        <w:t xml:space="preserve"> </w:t>
      </w:r>
      <w:r w:rsidRPr="007201D1">
        <w:rPr>
          <w:sz w:val="28"/>
          <w:szCs w:val="28"/>
        </w:rPr>
        <w:t>στις 8:55 π.μ. στον χώρο της αίθουσας του Δ.Σ.Α.</w:t>
      </w:r>
      <w:r w:rsidR="00D668D6" w:rsidRPr="007201D1">
        <w:rPr>
          <w:sz w:val="28"/>
          <w:szCs w:val="28"/>
        </w:rPr>
        <w:t xml:space="preserve"> του Μεγάρου του Εφετείου Αθηνών</w:t>
      </w:r>
      <w:r w:rsidRPr="007201D1">
        <w:rPr>
          <w:sz w:val="28"/>
          <w:szCs w:val="28"/>
        </w:rPr>
        <w:t>.</w:t>
      </w:r>
    </w:p>
    <w:p w14:paraId="0F2416B9" w14:textId="77777777" w:rsidR="00AB5C25" w:rsidRPr="007201D1" w:rsidRDefault="00AB5C25" w:rsidP="00AB5C25">
      <w:pPr>
        <w:pStyle w:val="Heading30"/>
        <w:keepNext/>
        <w:keepLines/>
        <w:shd w:val="clear" w:color="auto" w:fill="auto"/>
        <w:tabs>
          <w:tab w:val="left" w:pos="8080"/>
        </w:tabs>
        <w:spacing w:before="0" w:after="0" w:line="360" w:lineRule="auto"/>
        <w:ind w:left="1843" w:right="2119"/>
        <w:rPr>
          <w:sz w:val="28"/>
          <w:szCs w:val="28"/>
        </w:rPr>
      </w:pPr>
      <w:bookmarkStart w:id="7" w:name="bookmark6"/>
    </w:p>
    <w:p w14:paraId="4403D117" w14:textId="660CABB4"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r w:rsidRPr="007201D1">
        <w:rPr>
          <w:sz w:val="28"/>
          <w:szCs w:val="28"/>
        </w:rPr>
        <w:t>Άρθρο 4</w:t>
      </w:r>
      <w:bookmarkEnd w:id="7"/>
    </w:p>
    <w:p w14:paraId="6179372B" w14:textId="36A5B4AA"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bookmarkStart w:id="8" w:name="bookmark7"/>
      <w:r w:rsidRPr="007201D1">
        <w:rPr>
          <w:sz w:val="28"/>
          <w:szCs w:val="28"/>
        </w:rPr>
        <w:t xml:space="preserve">Προϋποθέσεις </w:t>
      </w:r>
      <w:bookmarkEnd w:id="8"/>
      <w:r w:rsidR="001E012E">
        <w:rPr>
          <w:sz w:val="28"/>
          <w:szCs w:val="28"/>
        </w:rPr>
        <w:t>εγγραφής στους καταλόγους Νομικής Βοήθειας</w:t>
      </w:r>
    </w:p>
    <w:p w14:paraId="02466855" w14:textId="7E7767A5" w:rsidR="00F64E7C" w:rsidRPr="007201D1" w:rsidRDefault="001E012E" w:rsidP="00AB5C25">
      <w:pPr>
        <w:pStyle w:val="Bodytext20"/>
        <w:shd w:val="clear" w:color="auto" w:fill="auto"/>
        <w:tabs>
          <w:tab w:val="left" w:pos="8080"/>
        </w:tabs>
        <w:spacing w:before="0" w:after="0" w:line="360" w:lineRule="auto"/>
        <w:ind w:left="1843" w:right="2119" w:firstLine="0"/>
        <w:rPr>
          <w:sz w:val="28"/>
          <w:szCs w:val="28"/>
        </w:rPr>
      </w:pPr>
      <w:r>
        <w:rPr>
          <w:sz w:val="28"/>
          <w:szCs w:val="28"/>
        </w:rPr>
        <w:t>Για τη συμμετοχή των δικηγόρ</w:t>
      </w:r>
      <w:r w:rsidR="00995646">
        <w:rPr>
          <w:sz w:val="28"/>
          <w:szCs w:val="28"/>
        </w:rPr>
        <w:t xml:space="preserve">ων </w:t>
      </w:r>
      <w:r>
        <w:rPr>
          <w:sz w:val="28"/>
          <w:szCs w:val="28"/>
        </w:rPr>
        <w:t xml:space="preserve">στους </w:t>
      </w:r>
      <w:r w:rsidR="00995646">
        <w:rPr>
          <w:sz w:val="28"/>
          <w:szCs w:val="28"/>
        </w:rPr>
        <w:t>κατ</w:t>
      </w:r>
      <w:r>
        <w:rPr>
          <w:sz w:val="28"/>
          <w:szCs w:val="28"/>
        </w:rPr>
        <w:t>αλόγους</w:t>
      </w:r>
      <w:r w:rsidR="00995646">
        <w:rPr>
          <w:sz w:val="28"/>
          <w:szCs w:val="28"/>
        </w:rPr>
        <w:t xml:space="preserve"> </w:t>
      </w:r>
      <w:r w:rsidR="00C87EBB" w:rsidRPr="007201D1">
        <w:rPr>
          <w:sz w:val="28"/>
          <w:szCs w:val="28"/>
        </w:rPr>
        <w:t>Νομικής Βοήθειας</w:t>
      </w:r>
      <w:r w:rsidR="00995646">
        <w:rPr>
          <w:sz w:val="28"/>
          <w:szCs w:val="28"/>
        </w:rPr>
        <w:t xml:space="preserve"> </w:t>
      </w:r>
      <w:r>
        <w:rPr>
          <w:sz w:val="28"/>
          <w:szCs w:val="28"/>
        </w:rPr>
        <w:t>κρίνεται αναγκαία</w:t>
      </w:r>
      <w:r w:rsidR="00C87EBB" w:rsidRPr="007201D1">
        <w:rPr>
          <w:sz w:val="28"/>
          <w:szCs w:val="28"/>
        </w:rPr>
        <w:t xml:space="preserve"> η γνώση του Ποινικού Δικαίου και της Ποινικής Δικονομίας. Η επάρκεια </w:t>
      </w:r>
      <w:r w:rsidR="00621A10" w:rsidRPr="007201D1">
        <w:rPr>
          <w:sz w:val="28"/>
          <w:szCs w:val="28"/>
        </w:rPr>
        <w:t>ενδεικτικ</w:t>
      </w:r>
      <w:r w:rsidR="009C0C85">
        <w:rPr>
          <w:sz w:val="28"/>
          <w:szCs w:val="28"/>
        </w:rPr>
        <w:t>ά</w:t>
      </w:r>
      <w:r w:rsidR="00621A10" w:rsidRPr="007201D1">
        <w:rPr>
          <w:sz w:val="28"/>
          <w:szCs w:val="28"/>
        </w:rPr>
        <w:t xml:space="preserve"> μπορεί να αποδειχθεί </w:t>
      </w:r>
      <w:r w:rsidR="00AF3C84">
        <w:rPr>
          <w:sz w:val="28"/>
          <w:szCs w:val="28"/>
        </w:rPr>
        <w:t>με την</w:t>
      </w:r>
      <w:r w:rsidR="00C87EBB" w:rsidRPr="007201D1">
        <w:rPr>
          <w:sz w:val="28"/>
          <w:szCs w:val="28"/>
        </w:rPr>
        <w:t xml:space="preserve"> παρακολούθηση εκπαιδευτικών σεμιναρίων που συστηματικ</w:t>
      </w:r>
      <w:r w:rsidR="00995646">
        <w:rPr>
          <w:sz w:val="28"/>
          <w:szCs w:val="28"/>
        </w:rPr>
        <w:t>ά</w:t>
      </w:r>
      <w:r w:rsidR="00C87EBB" w:rsidRPr="007201D1">
        <w:rPr>
          <w:sz w:val="28"/>
          <w:szCs w:val="28"/>
        </w:rPr>
        <w:t xml:space="preserve"> διοργανώνει ο Δ.Σ.Α., άλλως βάσει </w:t>
      </w:r>
      <w:r w:rsidR="00A96750">
        <w:rPr>
          <w:sz w:val="28"/>
          <w:szCs w:val="28"/>
        </w:rPr>
        <w:t>του</w:t>
      </w:r>
      <w:r w:rsidR="00C87EBB" w:rsidRPr="007201D1">
        <w:rPr>
          <w:sz w:val="28"/>
          <w:szCs w:val="28"/>
        </w:rPr>
        <w:t xml:space="preserve"> αριθμού γραμματίων παράστασης σε ποινικές υποθέσεις, </w:t>
      </w:r>
      <w:r w:rsidR="009C0C85">
        <w:rPr>
          <w:sz w:val="28"/>
          <w:szCs w:val="28"/>
        </w:rPr>
        <w:t xml:space="preserve">ή </w:t>
      </w:r>
      <w:r w:rsidR="00C87EBB" w:rsidRPr="007201D1">
        <w:rPr>
          <w:sz w:val="28"/>
          <w:szCs w:val="28"/>
        </w:rPr>
        <w:t>δια της προσκόμισης πιστοποιητικών σπουδών ή βεβαιώσεων παρακολούθησης σεμιναρίων πάνω στο συγκεκριμένο αντικείμενο.</w:t>
      </w:r>
    </w:p>
    <w:p w14:paraId="6E877B61" w14:textId="77777777" w:rsidR="008A68A5" w:rsidRDefault="008A68A5" w:rsidP="00AB5C25">
      <w:pPr>
        <w:pStyle w:val="Heading30"/>
        <w:keepNext/>
        <w:keepLines/>
        <w:shd w:val="clear" w:color="auto" w:fill="auto"/>
        <w:tabs>
          <w:tab w:val="left" w:pos="8080"/>
        </w:tabs>
        <w:spacing w:before="0" w:after="0" w:line="360" w:lineRule="auto"/>
        <w:ind w:left="1843" w:right="2119"/>
        <w:rPr>
          <w:sz w:val="28"/>
          <w:szCs w:val="28"/>
        </w:rPr>
      </w:pPr>
      <w:bookmarkStart w:id="9" w:name="bookmark8"/>
    </w:p>
    <w:p w14:paraId="621D3415" w14:textId="59495D27"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r w:rsidRPr="007201D1">
        <w:rPr>
          <w:sz w:val="28"/>
          <w:szCs w:val="28"/>
        </w:rPr>
        <w:t>Άρθρο 5</w:t>
      </w:r>
      <w:bookmarkEnd w:id="9"/>
    </w:p>
    <w:p w14:paraId="1563F41B" w14:textId="77777777" w:rsidR="00F64E7C" w:rsidRPr="007201D1" w:rsidRDefault="00C87EBB" w:rsidP="00AB5C25">
      <w:pPr>
        <w:pStyle w:val="Heading30"/>
        <w:keepNext/>
        <w:keepLines/>
        <w:shd w:val="clear" w:color="auto" w:fill="auto"/>
        <w:tabs>
          <w:tab w:val="left" w:pos="8080"/>
        </w:tabs>
        <w:spacing w:before="0" w:after="0" w:line="360" w:lineRule="auto"/>
        <w:ind w:left="1843" w:right="2119"/>
        <w:rPr>
          <w:sz w:val="28"/>
          <w:szCs w:val="28"/>
        </w:rPr>
      </w:pPr>
      <w:bookmarkStart w:id="10" w:name="bookmark9"/>
      <w:r w:rsidRPr="007201D1">
        <w:rPr>
          <w:sz w:val="28"/>
          <w:szCs w:val="28"/>
        </w:rPr>
        <w:t>Επιβλέπων Νομικής Βοήθειας</w:t>
      </w:r>
      <w:bookmarkEnd w:id="10"/>
    </w:p>
    <w:p w14:paraId="24EF4440" w14:textId="3582185B" w:rsidR="004D0177" w:rsidRDefault="00C87EBB" w:rsidP="00AB5C25">
      <w:pPr>
        <w:pStyle w:val="Bodytext20"/>
        <w:shd w:val="clear" w:color="auto" w:fill="auto"/>
        <w:tabs>
          <w:tab w:val="left" w:pos="8080"/>
        </w:tabs>
        <w:spacing w:before="0" w:after="0" w:line="360" w:lineRule="auto"/>
        <w:ind w:left="1843" w:right="2119" w:firstLine="0"/>
        <w:rPr>
          <w:sz w:val="28"/>
          <w:szCs w:val="28"/>
        </w:rPr>
      </w:pPr>
      <w:r w:rsidRPr="007201D1">
        <w:rPr>
          <w:sz w:val="28"/>
          <w:szCs w:val="28"/>
        </w:rPr>
        <w:t>Ο Επιβλέπων</w:t>
      </w:r>
      <w:r w:rsidR="004D0177">
        <w:rPr>
          <w:sz w:val="28"/>
          <w:szCs w:val="28"/>
        </w:rPr>
        <w:t xml:space="preserve"> της </w:t>
      </w:r>
      <w:r w:rsidRPr="007201D1">
        <w:rPr>
          <w:sz w:val="28"/>
          <w:szCs w:val="28"/>
        </w:rPr>
        <w:t>Νομικής Βοήθειας επιλέγεται κατόπιν εισήγησης του Γενικού Διευθυντή και αξιολόγηση</w:t>
      </w:r>
      <w:r w:rsidR="004D0177">
        <w:rPr>
          <w:sz w:val="28"/>
          <w:szCs w:val="28"/>
        </w:rPr>
        <w:t>ς</w:t>
      </w:r>
      <w:r w:rsidRPr="007201D1">
        <w:rPr>
          <w:sz w:val="28"/>
          <w:szCs w:val="28"/>
        </w:rPr>
        <w:t xml:space="preserve"> </w:t>
      </w:r>
      <w:r w:rsidR="004D0177">
        <w:rPr>
          <w:sz w:val="28"/>
          <w:szCs w:val="28"/>
        </w:rPr>
        <w:t>α</w:t>
      </w:r>
      <w:r w:rsidRPr="007201D1">
        <w:rPr>
          <w:sz w:val="28"/>
          <w:szCs w:val="28"/>
        </w:rPr>
        <w:t>πό τη</w:t>
      </w:r>
      <w:r w:rsidR="004D0177">
        <w:rPr>
          <w:sz w:val="28"/>
          <w:szCs w:val="28"/>
        </w:rPr>
        <w:t>ν</w:t>
      </w:r>
      <w:r w:rsidRPr="007201D1">
        <w:rPr>
          <w:sz w:val="28"/>
          <w:szCs w:val="28"/>
        </w:rPr>
        <w:t xml:space="preserve"> Επιτροπή Νομικής Βοήθειας</w:t>
      </w:r>
      <w:r w:rsidR="004D0177">
        <w:rPr>
          <w:sz w:val="28"/>
          <w:szCs w:val="28"/>
        </w:rPr>
        <w:t xml:space="preserve">, </w:t>
      </w:r>
      <w:r w:rsidRPr="007201D1">
        <w:rPr>
          <w:sz w:val="28"/>
          <w:szCs w:val="28"/>
        </w:rPr>
        <w:t>με κύριο καθήκον την τήρηση της διαδικασίας διορισμού Δικηγόρων Νομικής Βοήθειας</w:t>
      </w:r>
      <w:r w:rsidR="004D0177">
        <w:rPr>
          <w:sz w:val="28"/>
          <w:szCs w:val="28"/>
        </w:rPr>
        <w:t xml:space="preserve"> και </w:t>
      </w:r>
      <w:r w:rsidRPr="007201D1">
        <w:rPr>
          <w:sz w:val="28"/>
          <w:szCs w:val="28"/>
        </w:rPr>
        <w:t>ειδικότερα</w:t>
      </w:r>
      <w:r w:rsidR="004D0177">
        <w:rPr>
          <w:sz w:val="28"/>
          <w:szCs w:val="28"/>
        </w:rPr>
        <w:t xml:space="preserve"> να</w:t>
      </w:r>
      <w:r w:rsidRPr="007201D1">
        <w:rPr>
          <w:sz w:val="28"/>
          <w:szCs w:val="28"/>
        </w:rPr>
        <w:t xml:space="preserve"> τηρεί αρχείο </w:t>
      </w:r>
      <w:r w:rsidR="00C92DA7" w:rsidRPr="007201D1">
        <w:rPr>
          <w:sz w:val="28"/>
          <w:szCs w:val="28"/>
        </w:rPr>
        <w:t xml:space="preserve">πράξεων </w:t>
      </w:r>
      <w:r w:rsidRPr="007201D1">
        <w:rPr>
          <w:sz w:val="28"/>
          <w:szCs w:val="28"/>
        </w:rPr>
        <w:lastRenderedPageBreak/>
        <w:t>διορισμών</w:t>
      </w:r>
      <w:r w:rsidR="004D0177">
        <w:rPr>
          <w:sz w:val="28"/>
          <w:szCs w:val="28"/>
        </w:rPr>
        <w:t xml:space="preserve"> και</w:t>
      </w:r>
      <w:r w:rsidR="0074284A" w:rsidRPr="007201D1">
        <w:rPr>
          <w:sz w:val="28"/>
          <w:szCs w:val="28"/>
        </w:rPr>
        <w:t xml:space="preserve"> </w:t>
      </w:r>
      <w:r w:rsidR="004D0177">
        <w:rPr>
          <w:sz w:val="28"/>
          <w:szCs w:val="28"/>
        </w:rPr>
        <w:t xml:space="preserve">να </w:t>
      </w:r>
      <w:r w:rsidR="0074284A" w:rsidRPr="007201D1">
        <w:rPr>
          <w:sz w:val="28"/>
          <w:szCs w:val="28"/>
        </w:rPr>
        <w:t>εποπτεύει την τήρηση των εβδομαδιαίων αλφαβητικών καταλόγων</w:t>
      </w:r>
      <w:r w:rsidR="004D0177">
        <w:rPr>
          <w:sz w:val="28"/>
          <w:szCs w:val="28"/>
        </w:rPr>
        <w:t>.</w:t>
      </w:r>
    </w:p>
    <w:p w14:paraId="015CF665" w14:textId="28199E19" w:rsidR="00F64E7C" w:rsidRPr="007201D1" w:rsidRDefault="00C87EBB" w:rsidP="00302496">
      <w:pPr>
        <w:pStyle w:val="Bodytext20"/>
        <w:shd w:val="clear" w:color="auto" w:fill="auto"/>
        <w:tabs>
          <w:tab w:val="left" w:pos="8080"/>
        </w:tabs>
        <w:spacing w:before="0" w:after="0" w:line="360" w:lineRule="auto"/>
        <w:ind w:left="1843" w:right="2119" w:firstLine="0"/>
        <w:rPr>
          <w:sz w:val="28"/>
          <w:szCs w:val="28"/>
        </w:rPr>
      </w:pPr>
      <w:r w:rsidRPr="007201D1">
        <w:rPr>
          <w:sz w:val="28"/>
          <w:szCs w:val="28"/>
        </w:rPr>
        <w:t>Δικαστές, Εισα</w:t>
      </w:r>
      <w:r w:rsidR="00726C6D" w:rsidRPr="007201D1">
        <w:rPr>
          <w:sz w:val="28"/>
          <w:szCs w:val="28"/>
        </w:rPr>
        <w:t>γγελείς, Δικαστικοί υπάλληλοι, Γ</w:t>
      </w:r>
      <w:r w:rsidRPr="007201D1">
        <w:rPr>
          <w:sz w:val="28"/>
          <w:szCs w:val="28"/>
        </w:rPr>
        <w:t>ραμματείς, Αστυνομικοί της Φρουράς ή όποιος άλλος συναρμόδιος για οποιοδήποτε θέμα που αφορά τον θεσμό της Νομικής Βοήθειας, απευθύν</w:t>
      </w:r>
      <w:r w:rsidR="007E7A35">
        <w:rPr>
          <w:sz w:val="28"/>
          <w:szCs w:val="28"/>
        </w:rPr>
        <w:t>ον</w:t>
      </w:r>
      <w:r w:rsidRPr="007201D1">
        <w:rPr>
          <w:sz w:val="28"/>
          <w:szCs w:val="28"/>
        </w:rPr>
        <w:t>ται υποχρεωτικ</w:t>
      </w:r>
      <w:r w:rsidR="007E7A35">
        <w:rPr>
          <w:sz w:val="28"/>
          <w:szCs w:val="28"/>
        </w:rPr>
        <w:t>ά</w:t>
      </w:r>
      <w:r w:rsidRPr="007201D1">
        <w:rPr>
          <w:sz w:val="28"/>
          <w:szCs w:val="28"/>
        </w:rPr>
        <w:t xml:space="preserve"> και αποκλειστικ</w:t>
      </w:r>
      <w:r w:rsidR="007E7A35">
        <w:rPr>
          <w:sz w:val="28"/>
          <w:szCs w:val="28"/>
        </w:rPr>
        <w:t>ά</w:t>
      </w:r>
      <w:r w:rsidRPr="007201D1">
        <w:rPr>
          <w:sz w:val="28"/>
          <w:szCs w:val="28"/>
        </w:rPr>
        <w:t xml:space="preserve"> </w:t>
      </w:r>
      <w:r w:rsidR="0001779A">
        <w:rPr>
          <w:sz w:val="28"/>
          <w:szCs w:val="28"/>
        </w:rPr>
        <w:t>στ</w:t>
      </w:r>
      <w:r w:rsidRPr="007201D1">
        <w:rPr>
          <w:sz w:val="28"/>
          <w:szCs w:val="28"/>
        </w:rPr>
        <w:t xml:space="preserve">ον Επιβλέποντα </w:t>
      </w:r>
      <w:r w:rsidR="0001779A">
        <w:rPr>
          <w:sz w:val="28"/>
          <w:szCs w:val="28"/>
        </w:rPr>
        <w:t xml:space="preserve">της </w:t>
      </w:r>
      <w:r w:rsidRPr="007201D1">
        <w:rPr>
          <w:sz w:val="28"/>
          <w:szCs w:val="28"/>
        </w:rPr>
        <w:t>Νομικής Βοήθειας.</w:t>
      </w:r>
    </w:p>
    <w:p w14:paraId="15F41810" w14:textId="77777777" w:rsidR="00AB5C25" w:rsidRPr="007201D1" w:rsidRDefault="00AB5C25" w:rsidP="00AB5C25">
      <w:pPr>
        <w:pStyle w:val="Heading30"/>
        <w:keepNext/>
        <w:keepLines/>
        <w:shd w:val="clear" w:color="auto" w:fill="auto"/>
        <w:tabs>
          <w:tab w:val="left" w:pos="8080"/>
        </w:tabs>
        <w:spacing w:before="0" w:after="0" w:line="360" w:lineRule="auto"/>
        <w:ind w:left="1701" w:right="1835"/>
        <w:rPr>
          <w:sz w:val="28"/>
          <w:szCs w:val="28"/>
        </w:rPr>
      </w:pPr>
      <w:bookmarkStart w:id="11" w:name="bookmark10"/>
    </w:p>
    <w:p w14:paraId="66653DD5" w14:textId="6CEE8869" w:rsidR="00F64E7C" w:rsidRPr="007201D1" w:rsidRDefault="00C87EBB" w:rsidP="00AB5C25">
      <w:pPr>
        <w:pStyle w:val="Heading30"/>
        <w:keepNext/>
        <w:keepLines/>
        <w:shd w:val="clear" w:color="auto" w:fill="auto"/>
        <w:tabs>
          <w:tab w:val="left" w:pos="8080"/>
        </w:tabs>
        <w:spacing w:before="0" w:after="0" w:line="360" w:lineRule="auto"/>
        <w:ind w:left="1701" w:right="1835"/>
        <w:rPr>
          <w:sz w:val="28"/>
          <w:szCs w:val="28"/>
        </w:rPr>
      </w:pPr>
      <w:r w:rsidRPr="007201D1">
        <w:rPr>
          <w:sz w:val="28"/>
          <w:szCs w:val="28"/>
        </w:rPr>
        <w:t>Άρθρο 6</w:t>
      </w:r>
      <w:bookmarkEnd w:id="11"/>
    </w:p>
    <w:p w14:paraId="5501F69C" w14:textId="77777777" w:rsidR="00F64E7C" w:rsidRPr="007201D1" w:rsidRDefault="00C87EBB" w:rsidP="00AB5C25">
      <w:pPr>
        <w:pStyle w:val="Heading30"/>
        <w:keepNext/>
        <w:keepLines/>
        <w:shd w:val="clear" w:color="auto" w:fill="auto"/>
        <w:tabs>
          <w:tab w:val="left" w:pos="8080"/>
        </w:tabs>
        <w:spacing w:before="0" w:after="0" w:line="360" w:lineRule="auto"/>
        <w:ind w:left="1701" w:right="1835"/>
        <w:rPr>
          <w:sz w:val="28"/>
          <w:szCs w:val="28"/>
        </w:rPr>
      </w:pPr>
      <w:bookmarkStart w:id="12" w:name="bookmark11"/>
      <w:r w:rsidRPr="007201D1">
        <w:rPr>
          <w:sz w:val="28"/>
          <w:szCs w:val="28"/>
        </w:rPr>
        <w:t>Επιτροπή Νομικής Βοήθειας</w:t>
      </w:r>
      <w:bookmarkEnd w:id="12"/>
    </w:p>
    <w:p w14:paraId="475EA8FF" w14:textId="77777777" w:rsidR="00F64E7C" w:rsidRPr="007201D1" w:rsidRDefault="00C87EBB" w:rsidP="00AB5C25">
      <w:pPr>
        <w:pStyle w:val="Bodytext20"/>
        <w:shd w:val="clear" w:color="auto" w:fill="auto"/>
        <w:tabs>
          <w:tab w:val="left" w:pos="8080"/>
        </w:tabs>
        <w:spacing w:before="0" w:after="0" w:line="360" w:lineRule="auto"/>
        <w:ind w:left="1843" w:right="1835" w:firstLine="0"/>
        <w:rPr>
          <w:sz w:val="28"/>
          <w:szCs w:val="28"/>
        </w:rPr>
      </w:pPr>
      <w:r w:rsidRPr="007201D1">
        <w:rPr>
          <w:sz w:val="28"/>
          <w:szCs w:val="28"/>
        </w:rPr>
        <w:t>Στην αρχή της θητείας του εκάστοτε Διοικητικού Συμβουλίου του Δικηγορικού Συλλόγου Αθήνας ορίζεται για την τρέχουσα θητεία, πενταμελής (5 μέλη) Επιτροπή επιφορτισμένη αποκλειστικά με θέματα Νομικής Βοήθειας, στην οποία οφείλουν να απευθύνονται ο Επιβλέπων και έτεροι υπάλληλοι για όποια διευκρίνιση ως προς την εφαρμογή του ανωτέρω κανονισμού, άπαντες οι συνάδελφοι, καθώς και οι συλλειτουργοί -Δικαστές, Εισαγγελείς-, Δικαστικοί Υπάλληλοι και λοιποί παράγοντες της Ποινικής Δικαιοσύνης</w:t>
      </w:r>
    </w:p>
    <w:p w14:paraId="15860ED0" w14:textId="77777777" w:rsidR="00F64E7C" w:rsidRPr="007201D1" w:rsidRDefault="00C87EBB" w:rsidP="00AB5C25">
      <w:pPr>
        <w:pStyle w:val="Bodytext30"/>
        <w:shd w:val="clear" w:color="auto" w:fill="auto"/>
        <w:tabs>
          <w:tab w:val="left" w:pos="8080"/>
        </w:tabs>
        <w:spacing w:before="0" w:after="0" w:line="360" w:lineRule="auto"/>
        <w:ind w:left="1843" w:right="1835"/>
        <w:rPr>
          <w:sz w:val="28"/>
          <w:szCs w:val="28"/>
        </w:rPr>
      </w:pPr>
      <w:r w:rsidRPr="007201D1">
        <w:rPr>
          <w:rStyle w:val="Bodytext31"/>
          <w:i/>
          <w:iCs/>
          <w:sz w:val="28"/>
          <w:szCs w:val="28"/>
        </w:rPr>
        <w:t>Σημείωση:</w:t>
      </w:r>
      <w:r w:rsidRPr="007201D1">
        <w:rPr>
          <w:sz w:val="28"/>
          <w:szCs w:val="28"/>
        </w:rPr>
        <w:t xml:space="preserve"> Η Επιτροπή Νομικής Βοήθειας έχει συσταθεί για την υπάρχουσα σύνθεση του Διοικητικού Συμβο</w:t>
      </w:r>
      <w:r w:rsidR="00726C6D" w:rsidRPr="007201D1">
        <w:rPr>
          <w:sz w:val="28"/>
          <w:szCs w:val="28"/>
        </w:rPr>
        <w:t xml:space="preserve">υλίου του Δ.Σ.Α., ήτοι 2018-2021. </w:t>
      </w:r>
    </w:p>
    <w:p w14:paraId="07A8D58F" w14:textId="77777777" w:rsidR="00AB5C25" w:rsidRPr="007201D1" w:rsidRDefault="00AB5C25" w:rsidP="00AB5C25">
      <w:pPr>
        <w:pStyle w:val="Heading30"/>
        <w:keepNext/>
        <w:keepLines/>
        <w:shd w:val="clear" w:color="auto" w:fill="auto"/>
        <w:tabs>
          <w:tab w:val="left" w:pos="8080"/>
        </w:tabs>
        <w:spacing w:before="0" w:after="0" w:line="360" w:lineRule="auto"/>
        <w:ind w:left="1418" w:right="1835"/>
        <w:rPr>
          <w:sz w:val="28"/>
          <w:szCs w:val="28"/>
        </w:rPr>
      </w:pPr>
      <w:bookmarkStart w:id="13" w:name="bookmark12"/>
    </w:p>
    <w:p w14:paraId="52F302AD" w14:textId="504BD14A" w:rsidR="00A61692" w:rsidRPr="007201D1" w:rsidRDefault="00C87EBB" w:rsidP="00AB5C25">
      <w:pPr>
        <w:pStyle w:val="Heading30"/>
        <w:keepNext/>
        <w:keepLines/>
        <w:shd w:val="clear" w:color="auto" w:fill="auto"/>
        <w:tabs>
          <w:tab w:val="left" w:pos="8080"/>
        </w:tabs>
        <w:spacing w:before="0" w:after="0" w:line="360" w:lineRule="auto"/>
        <w:ind w:left="1418" w:right="1835"/>
        <w:rPr>
          <w:sz w:val="28"/>
          <w:szCs w:val="28"/>
        </w:rPr>
      </w:pPr>
      <w:r w:rsidRPr="007201D1">
        <w:rPr>
          <w:sz w:val="28"/>
          <w:szCs w:val="28"/>
        </w:rPr>
        <w:t>Άρθρο 7</w:t>
      </w:r>
    </w:p>
    <w:p w14:paraId="4FBA7AC4" w14:textId="77777777" w:rsidR="00F64E7C" w:rsidRPr="007201D1" w:rsidRDefault="00C87EBB" w:rsidP="00AB5C25">
      <w:pPr>
        <w:pStyle w:val="Heading30"/>
        <w:keepNext/>
        <w:keepLines/>
        <w:shd w:val="clear" w:color="auto" w:fill="auto"/>
        <w:tabs>
          <w:tab w:val="left" w:pos="8080"/>
        </w:tabs>
        <w:spacing w:before="0" w:after="0" w:line="360" w:lineRule="auto"/>
        <w:ind w:left="1418" w:right="1835"/>
        <w:rPr>
          <w:sz w:val="28"/>
          <w:szCs w:val="28"/>
        </w:rPr>
      </w:pPr>
      <w:r w:rsidRPr="007201D1">
        <w:rPr>
          <w:sz w:val="28"/>
          <w:szCs w:val="28"/>
        </w:rPr>
        <w:t xml:space="preserve"> Κυρώσεις</w:t>
      </w:r>
      <w:bookmarkEnd w:id="13"/>
    </w:p>
    <w:p w14:paraId="40049BD4" w14:textId="3D1E63A3" w:rsidR="00F64E7C" w:rsidRPr="007201D1" w:rsidRDefault="00C87EBB" w:rsidP="00AB5C25">
      <w:pPr>
        <w:pStyle w:val="Bodytext20"/>
        <w:shd w:val="clear" w:color="auto" w:fill="auto"/>
        <w:tabs>
          <w:tab w:val="left" w:pos="8080"/>
        </w:tabs>
        <w:spacing w:before="0" w:after="0" w:line="360" w:lineRule="auto"/>
        <w:ind w:left="1418" w:right="1835" w:firstLine="0"/>
        <w:rPr>
          <w:sz w:val="28"/>
          <w:szCs w:val="28"/>
        </w:rPr>
      </w:pPr>
      <w:r w:rsidRPr="007201D1">
        <w:rPr>
          <w:rStyle w:val="Bodytext2Bold"/>
          <w:sz w:val="28"/>
          <w:szCs w:val="28"/>
        </w:rPr>
        <w:t xml:space="preserve">α. </w:t>
      </w:r>
      <w:r w:rsidRPr="007201D1">
        <w:rPr>
          <w:sz w:val="28"/>
          <w:szCs w:val="28"/>
        </w:rPr>
        <w:t>Σε περίπτωση που έλθουν σε γνώση της αρμόδιας επιτροπής παραβάσεις του κανονισμού ή παρεκκλίσεις από τις ειδικώς προβλεπόμενες σε αυτόν διαδικασίες,</w:t>
      </w:r>
      <w:r w:rsidR="008D0108" w:rsidRPr="007201D1">
        <w:rPr>
          <w:sz w:val="28"/>
          <w:szCs w:val="28"/>
        </w:rPr>
        <w:t xml:space="preserve"> </w:t>
      </w:r>
      <w:r w:rsidRPr="007201D1">
        <w:rPr>
          <w:sz w:val="28"/>
          <w:szCs w:val="28"/>
        </w:rPr>
        <w:t>α</w:t>
      </w:r>
      <w:r w:rsidR="008D0108" w:rsidRPr="007201D1">
        <w:rPr>
          <w:sz w:val="28"/>
          <w:szCs w:val="28"/>
        </w:rPr>
        <w:t>πό Δικηγόρους, υπαλλήλους ή άλλ</w:t>
      </w:r>
      <w:r w:rsidRPr="007201D1">
        <w:rPr>
          <w:sz w:val="28"/>
          <w:szCs w:val="28"/>
        </w:rPr>
        <w:t xml:space="preserve">ους, η Επιτροπή Νομικής Βοήθειας του Δ.Σ.Α. επιλαμβάνεται, προβαίνει στις δέουσες υποδείξεις ή συστάσεις, και ειδικά σε περίπτωση Δικηγόρου - παραβάτη η </w:t>
      </w:r>
      <w:r w:rsidR="008D0108" w:rsidRPr="007201D1">
        <w:rPr>
          <w:sz w:val="28"/>
          <w:szCs w:val="28"/>
        </w:rPr>
        <w:t>Ε</w:t>
      </w:r>
      <w:r w:rsidRPr="007201D1">
        <w:rPr>
          <w:sz w:val="28"/>
          <w:szCs w:val="28"/>
        </w:rPr>
        <w:t xml:space="preserve">πιτροπή δύναται κατά περίπτωση να αποφασίζει την </w:t>
      </w:r>
      <w:r w:rsidR="008D0108" w:rsidRPr="007201D1">
        <w:rPr>
          <w:sz w:val="28"/>
          <w:szCs w:val="28"/>
        </w:rPr>
        <w:t>ετήσια</w:t>
      </w:r>
      <w:r w:rsidRPr="007201D1">
        <w:rPr>
          <w:sz w:val="28"/>
          <w:szCs w:val="28"/>
        </w:rPr>
        <w:t xml:space="preserve"> διαγραφή του </w:t>
      </w:r>
      <w:r w:rsidRPr="007201D1">
        <w:rPr>
          <w:sz w:val="28"/>
          <w:szCs w:val="28"/>
        </w:rPr>
        <w:lastRenderedPageBreak/>
        <w:t>συγκεκριμένου Δικηγόρου από τον οικείο Κατάλογο Δικηγόρων Νομικής Βοήθειας, και -σε περίπτωση υποτροπής- την οριστική διαγραφή αυτού.</w:t>
      </w:r>
    </w:p>
    <w:p w14:paraId="0BDAD9B4" w14:textId="3F2658AC" w:rsidR="00F64E7C" w:rsidRPr="007201D1" w:rsidRDefault="00C87EBB" w:rsidP="00AB5C25">
      <w:pPr>
        <w:pStyle w:val="Bodytext20"/>
        <w:shd w:val="clear" w:color="auto" w:fill="auto"/>
        <w:tabs>
          <w:tab w:val="left" w:pos="8080"/>
        </w:tabs>
        <w:spacing w:before="0" w:after="0" w:line="360" w:lineRule="auto"/>
        <w:ind w:left="1418" w:right="1835" w:firstLine="0"/>
        <w:rPr>
          <w:sz w:val="28"/>
          <w:szCs w:val="28"/>
        </w:rPr>
      </w:pPr>
      <w:r w:rsidRPr="007201D1">
        <w:rPr>
          <w:rStyle w:val="Bodytext2Bold"/>
          <w:sz w:val="28"/>
          <w:szCs w:val="28"/>
        </w:rPr>
        <w:t xml:space="preserve">β. </w:t>
      </w:r>
      <w:r w:rsidRPr="007201D1">
        <w:rPr>
          <w:sz w:val="28"/>
          <w:szCs w:val="28"/>
        </w:rPr>
        <w:t>Ουσιώδη παράβαση του Κανονισμού αποτελεί η περίπτωση που εγγεγραμμένος στους καταλόγους δικηγόρος έχει οριστεί για υπηρεσία και δεν έχει αναλάβει για τουλάχιστον τρεις (3) φορές μέσα στο ίδιο δικαστικό έτος, χωρίς την συνδρομή σπουδαίου λόγου. Ο Επιβλέπων</w:t>
      </w:r>
      <w:r w:rsidR="002573A6">
        <w:rPr>
          <w:sz w:val="28"/>
          <w:szCs w:val="28"/>
        </w:rPr>
        <w:t xml:space="preserve"> της</w:t>
      </w:r>
      <w:r w:rsidRPr="007201D1">
        <w:rPr>
          <w:sz w:val="28"/>
          <w:szCs w:val="28"/>
        </w:rPr>
        <w:t xml:space="preserve"> Νομικής Βοήθειας οφείλει να αναφέρει την παράβαση στην αρμόδια για τα θέματα Νομικής Βοήθειας Επιτροπή του Δικηγορικού Συλλόγου Αθηνών, η οποία θα κρίνει την επιβολή ή όχι της ανωτέρω κύρωσης.</w:t>
      </w:r>
    </w:p>
    <w:p w14:paraId="65DE7F04" w14:textId="149D923E" w:rsidR="00920FBE" w:rsidRPr="007201D1" w:rsidRDefault="00920FBE" w:rsidP="00AB5C25">
      <w:pPr>
        <w:pStyle w:val="Bodytext20"/>
        <w:shd w:val="clear" w:color="auto" w:fill="auto"/>
        <w:tabs>
          <w:tab w:val="left" w:pos="8080"/>
        </w:tabs>
        <w:spacing w:before="0" w:after="0" w:line="360" w:lineRule="auto"/>
        <w:ind w:left="1418" w:right="1835" w:firstLine="0"/>
        <w:rPr>
          <w:sz w:val="28"/>
          <w:szCs w:val="28"/>
        </w:rPr>
      </w:pPr>
      <w:r w:rsidRPr="007201D1">
        <w:rPr>
          <w:rStyle w:val="Bodytext2Bold"/>
          <w:sz w:val="28"/>
          <w:szCs w:val="28"/>
        </w:rPr>
        <w:t>γ.</w:t>
      </w:r>
      <w:r w:rsidRPr="007201D1">
        <w:rPr>
          <w:sz w:val="28"/>
          <w:szCs w:val="28"/>
        </w:rPr>
        <w:t xml:space="preserve"> Οποιαδήποτε παράβαση των </w:t>
      </w:r>
      <w:proofErr w:type="spellStart"/>
      <w:r w:rsidRPr="007201D1">
        <w:rPr>
          <w:sz w:val="28"/>
          <w:szCs w:val="28"/>
        </w:rPr>
        <w:t>οριζομένων</w:t>
      </w:r>
      <w:proofErr w:type="spellEnd"/>
      <w:r w:rsidRPr="007201D1">
        <w:rPr>
          <w:sz w:val="28"/>
          <w:szCs w:val="28"/>
        </w:rPr>
        <w:t xml:space="preserve"> στον Κανονισμό αποτελεί πειθαρχικό αδίκημα</w:t>
      </w:r>
      <w:r w:rsidR="009C408C" w:rsidRPr="007201D1">
        <w:rPr>
          <w:sz w:val="28"/>
          <w:szCs w:val="28"/>
        </w:rPr>
        <w:t xml:space="preserve"> σύμφωνα με το άρθρο 140</w:t>
      </w:r>
      <w:r w:rsidR="009B15DA" w:rsidRPr="007201D1">
        <w:rPr>
          <w:sz w:val="28"/>
          <w:szCs w:val="28"/>
        </w:rPr>
        <w:t xml:space="preserve"> παρ. 1 περ. γ. </w:t>
      </w:r>
      <w:proofErr w:type="spellStart"/>
      <w:r w:rsidR="0055151B" w:rsidRPr="007201D1">
        <w:rPr>
          <w:sz w:val="28"/>
          <w:szCs w:val="28"/>
        </w:rPr>
        <w:t>Κωδ.Δικ</w:t>
      </w:r>
      <w:proofErr w:type="spellEnd"/>
      <w:r w:rsidR="0055151B" w:rsidRPr="007201D1">
        <w:rPr>
          <w:sz w:val="28"/>
          <w:szCs w:val="28"/>
        </w:rPr>
        <w:t>.</w:t>
      </w:r>
      <w:r w:rsidR="00AB5C25" w:rsidRPr="007201D1">
        <w:rPr>
          <w:sz w:val="28"/>
          <w:szCs w:val="28"/>
        </w:rPr>
        <w:t>.</w:t>
      </w:r>
    </w:p>
    <w:p w14:paraId="23BBB83D" w14:textId="4A9F415D" w:rsidR="00F64E7C" w:rsidRPr="007201D1" w:rsidRDefault="00C87EBB" w:rsidP="00AB5C25">
      <w:pPr>
        <w:pStyle w:val="Heading30"/>
        <w:keepNext/>
        <w:keepLines/>
        <w:shd w:val="clear" w:color="auto" w:fill="auto"/>
        <w:tabs>
          <w:tab w:val="left" w:pos="8080"/>
        </w:tabs>
        <w:spacing w:before="0" w:after="0" w:line="360" w:lineRule="auto"/>
        <w:ind w:left="1418" w:right="1835"/>
        <w:rPr>
          <w:sz w:val="28"/>
          <w:szCs w:val="28"/>
        </w:rPr>
      </w:pPr>
      <w:bookmarkStart w:id="14" w:name="bookmark13"/>
      <w:r w:rsidRPr="007201D1">
        <w:rPr>
          <w:sz w:val="28"/>
          <w:szCs w:val="28"/>
        </w:rPr>
        <w:t>Άρθρο 8</w:t>
      </w:r>
      <w:r w:rsidRPr="007201D1">
        <w:rPr>
          <w:sz w:val="28"/>
          <w:szCs w:val="28"/>
        </w:rPr>
        <w:br/>
        <w:t>Ισχύς διορισμών</w:t>
      </w:r>
      <w:bookmarkEnd w:id="14"/>
    </w:p>
    <w:p w14:paraId="7397B255" w14:textId="77777777" w:rsidR="00F64E7C" w:rsidRPr="007201D1" w:rsidRDefault="00C87EBB" w:rsidP="00AB5C25">
      <w:pPr>
        <w:pStyle w:val="Bodytext20"/>
        <w:shd w:val="clear" w:color="auto" w:fill="auto"/>
        <w:tabs>
          <w:tab w:val="left" w:pos="8080"/>
        </w:tabs>
        <w:spacing w:before="0" w:after="0" w:line="360" w:lineRule="auto"/>
        <w:ind w:left="1418" w:right="1835" w:firstLine="0"/>
        <w:rPr>
          <w:sz w:val="28"/>
          <w:szCs w:val="28"/>
        </w:rPr>
      </w:pPr>
      <w:r w:rsidRPr="007201D1">
        <w:rPr>
          <w:rStyle w:val="Bodytext2Bold"/>
          <w:sz w:val="28"/>
          <w:szCs w:val="28"/>
        </w:rPr>
        <w:t xml:space="preserve">α. </w:t>
      </w:r>
      <w:r w:rsidRPr="007201D1">
        <w:rPr>
          <w:sz w:val="28"/>
          <w:szCs w:val="28"/>
        </w:rPr>
        <w:t>Ο αρχικός διορισμός συνηγόρου υπεράσπισης ισχύει και για την άσκηση του προβλεπόμενου ενδίκου μέσου (έφεση, αναίρεση).</w:t>
      </w:r>
    </w:p>
    <w:p w14:paraId="1DA14D3C" w14:textId="3D24843E" w:rsidR="00F64E7C" w:rsidRPr="007201D1" w:rsidRDefault="00C87EBB" w:rsidP="00AB5C25">
      <w:pPr>
        <w:pStyle w:val="Bodytext20"/>
        <w:shd w:val="clear" w:color="auto" w:fill="auto"/>
        <w:tabs>
          <w:tab w:val="left" w:pos="8080"/>
        </w:tabs>
        <w:spacing w:before="0" w:after="0" w:line="360" w:lineRule="auto"/>
        <w:ind w:left="1418" w:right="1835" w:firstLine="0"/>
        <w:rPr>
          <w:sz w:val="28"/>
          <w:szCs w:val="28"/>
        </w:rPr>
      </w:pPr>
      <w:r w:rsidRPr="007201D1">
        <w:rPr>
          <w:rStyle w:val="Bodytext2Bold"/>
          <w:sz w:val="28"/>
          <w:szCs w:val="28"/>
        </w:rPr>
        <w:t xml:space="preserve">β. </w:t>
      </w:r>
      <w:r w:rsidRPr="007201D1">
        <w:rPr>
          <w:sz w:val="28"/>
          <w:szCs w:val="28"/>
        </w:rPr>
        <w:t>Αν κάποιος Δικηγόρος έχει χειρισθεί υπόθεση (μέσω του θεσμού της Νομικής Βοήθειας) του ιδίου κατηγορουμένου σε προηγούμενο στάδιο (ανάκριση, 1</w:t>
      </w:r>
      <w:r w:rsidRPr="007201D1">
        <w:rPr>
          <w:sz w:val="28"/>
          <w:szCs w:val="28"/>
          <w:vertAlign w:val="superscript"/>
        </w:rPr>
        <w:t>ος</w:t>
      </w:r>
      <w:r w:rsidR="00001FA2" w:rsidRPr="007201D1">
        <w:rPr>
          <w:sz w:val="28"/>
          <w:szCs w:val="28"/>
        </w:rPr>
        <w:t xml:space="preserve"> βαθμός</w:t>
      </w:r>
      <w:r w:rsidRPr="007201D1">
        <w:rPr>
          <w:sz w:val="28"/>
          <w:szCs w:val="28"/>
        </w:rPr>
        <w:t>) της δίκης δύναται να τον εκπροσωπήσει και σε επόμενο στάδιο αν το επιθυμεί ο κατηγορούμενος</w:t>
      </w:r>
      <w:r w:rsidR="007B1BA0">
        <w:rPr>
          <w:sz w:val="28"/>
          <w:szCs w:val="28"/>
        </w:rPr>
        <w:t xml:space="preserve"> με άλλη όμως πράξη διορισμού</w:t>
      </w:r>
      <w:r w:rsidR="002573A6">
        <w:rPr>
          <w:sz w:val="28"/>
          <w:szCs w:val="28"/>
        </w:rPr>
        <w:t>.</w:t>
      </w:r>
    </w:p>
    <w:p w14:paraId="1B28220C" w14:textId="77777777" w:rsidR="00AB5C25" w:rsidRPr="007201D1" w:rsidRDefault="00AB5C25" w:rsidP="00AB5C25">
      <w:pPr>
        <w:pStyle w:val="Heading30"/>
        <w:keepNext/>
        <w:keepLines/>
        <w:shd w:val="clear" w:color="auto" w:fill="auto"/>
        <w:tabs>
          <w:tab w:val="left" w:pos="8080"/>
        </w:tabs>
        <w:spacing w:before="0" w:after="0" w:line="360" w:lineRule="auto"/>
        <w:ind w:left="1418" w:right="1835"/>
        <w:rPr>
          <w:sz w:val="28"/>
          <w:szCs w:val="28"/>
        </w:rPr>
      </w:pPr>
      <w:bookmarkStart w:id="15" w:name="bookmark14"/>
    </w:p>
    <w:p w14:paraId="501CAF11" w14:textId="731581F9" w:rsidR="00F64E7C" w:rsidRPr="007201D1" w:rsidRDefault="00C87EBB" w:rsidP="00AB5C25">
      <w:pPr>
        <w:pStyle w:val="Heading30"/>
        <w:keepNext/>
        <w:keepLines/>
        <w:shd w:val="clear" w:color="auto" w:fill="auto"/>
        <w:tabs>
          <w:tab w:val="left" w:pos="8080"/>
        </w:tabs>
        <w:spacing w:before="0" w:after="0" w:line="360" w:lineRule="auto"/>
        <w:ind w:left="1418" w:right="1835"/>
        <w:rPr>
          <w:sz w:val="28"/>
          <w:szCs w:val="28"/>
        </w:rPr>
      </w:pPr>
      <w:r w:rsidRPr="007201D1">
        <w:rPr>
          <w:sz w:val="28"/>
          <w:szCs w:val="28"/>
        </w:rPr>
        <w:t>Άρθρο 9</w:t>
      </w:r>
      <w:bookmarkEnd w:id="15"/>
    </w:p>
    <w:p w14:paraId="777508D2" w14:textId="77777777" w:rsidR="00F64E7C" w:rsidRPr="007201D1" w:rsidRDefault="00C87EBB" w:rsidP="00AB5C25">
      <w:pPr>
        <w:pStyle w:val="Heading30"/>
        <w:keepNext/>
        <w:keepLines/>
        <w:shd w:val="clear" w:color="auto" w:fill="auto"/>
        <w:tabs>
          <w:tab w:val="left" w:pos="8080"/>
        </w:tabs>
        <w:spacing w:before="0" w:after="0" w:line="360" w:lineRule="auto"/>
        <w:ind w:left="1418" w:right="1835"/>
        <w:rPr>
          <w:sz w:val="28"/>
          <w:szCs w:val="28"/>
        </w:rPr>
      </w:pPr>
      <w:bookmarkStart w:id="16" w:name="bookmark15"/>
      <w:r w:rsidRPr="007201D1">
        <w:rPr>
          <w:sz w:val="28"/>
          <w:szCs w:val="28"/>
        </w:rPr>
        <w:t>Δίκες μακράς διάρκειας ή εκτός συγκροτήματος Εφετείου Αθηνών</w:t>
      </w:r>
      <w:bookmarkEnd w:id="16"/>
    </w:p>
    <w:p w14:paraId="5FE064D6" w14:textId="07B85884" w:rsidR="00F64E7C" w:rsidRPr="007201D1" w:rsidRDefault="00C87EBB" w:rsidP="00AB5C25">
      <w:pPr>
        <w:pStyle w:val="Bodytext20"/>
        <w:shd w:val="clear" w:color="auto" w:fill="auto"/>
        <w:tabs>
          <w:tab w:val="left" w:pos="8080"/>
        </w:tabs>
        <w:spacing w:before="0" w:after="0" w:line="360" w:lineRule="auto"/>
        <w:ind w:left="1418" w:right="1835" w:firstLine="0"/>
        <w:rPr>
          <w:sz w:val="28"/>
          <w:szCs w:val="28"/>
        </w:rPr>
      </w:pPr>
      <w:r w:rsidRPr="007201D1">
        <w:rPr>
          <w:sz w:val="28"/>
          <w:szCs w:val="28"/>
        </w:rPr>
        <w:t xml:space="preserve">Σε δίκες μακράς διάρκειας ή σε δίκες που λαμβάνουν χώρα εκτός του συγκροτήματος του Εφετείου Αθηνών, εάν και εφόσον διαπιστωθεί, από τον Επιβλέποντα Νομικής Βοήθειας αδυναμία συγκεντρώσεως του ζητουμένου αριθμού συνηγόρων από τον εβδομαδιαίο </w:t>
      </w:r>
      <w:r w:rsidR="000E44DD">
        <w:rPr>
          <w:sz w:val="28"/>
          <w:szCs w:val="28"/>
        </w:rPr>
        <w:t>κ</w:t>
      </w:r>
      <w:r w:rsidRPr="007201D1">
        <w:rPr>
          <w:sz w:val="28"/>
          <w:szCs w:val="28"/>
        </w:rPr>
        <w:t xml:space="preserve">ατάλογο, </w:t>
      </w:r>
      <w:r w:rsidR="00001FA2" w:rsidRPr="007201D1">
        <w:rPr>
          <w:sz w:val="28"/>
          <w:szCs w:val="28"/>
        </w:rPr>
        <w:t>ενημερώνε</w:t>
      </w:r>
      <w:r w:rsidR="000E44DD">
        <w:rPr>
          <w:sz w:val="28"/>
          <w:szCs w:val="28"/>
        </w:rPr>
        <w:t>ι αμέσως την</w:t>
      </w:r>
      <w:r w:rsidR="00001FA2" w:rsidRPr="007201D1">
        <w:rPr>
          <w:sz w:val="28"/>
          <w:szCs w:val="28"/>
        </w:rPr>
        <w:t xml:space="preserve"> </w:t>
      </w:r>
      <w:r w:rsidR="004626E7">
        <w:rPr>
          <w:sz w:val="28"/>
          <w:szCs w:val="28"/>
        </w:rPr>
        <w:t xml:space="preserve">αρμόδια </w:t>
      </w:r>
      <w:r w:rsidR="00001FA2" w:rsidRPr="007201D1">
        <w:rPr>
          <w:sz w:val="28"/>
          <w:szCs w:val="28"/>
        </w:rPr>
        <w:t xml:space="preserve">Επιτροπή </w:t>
      </w:r>
      <w:r w:rsidR="004626E7">
        <w:rPr>
          <w:sz w:val="28"/>
          <w:szCs w:val="28"/>
        </w:rPr>
        <w:t>ώστε ν</w:t>
      </w:r>
      <w:r w:rsidR="00001FA2" w:rsidRPr="007201D1">
        <w:rPr>
          <w:sz w:val="28"/>
          <w:szCs w:val="28"/>
        </w:rPr>
        <w:t>α διορίσει από το μηνιαίο κατάλογο –</w:t>
      </w:r>
      <w:r w:rsidR="004626E7">
        <w:rPr>
          <w:sz w:val="28"/>
          <w:szCs w:val="28"/>
        </w:rPr>
        <w:t xml:space="preserve"> </w:t>
      </w:r>
      <w:r w:rsidR="00001FA2" w:rsidRPr="007201D1">
        <w:rPr>
          <w:sz w:val="28"/>
          <w:szCs w:val="28"/>
        </w:rPr>
        <w:t xml:space="preserve">κατά </w:t>
      </w:r>
      <w:r w:rsidR="004626E7">
        <w:rPr>
          <w:sz w:val="28"/>
          <w:szCs w:val="28"/>
        </w:rPr>
        <w:t>απόλυτη</w:t>
      </w:r>
      <w:r w:rsidR="00001FA2" w:rsidRPr="007201D1">
        <w:rPr>
          <w:sz w:val="28"/>
          <w:szCs w:val="28"/>
        </w:rPr>
        <w:t xml:space="preserve"> αλφαβητική σειρά</w:t>
      </w:r>
      <w:r w:rsidR="004626E7">
        <w:rPr>
          <w:sz w:val="28"/>
          <w:szCs w:val="28"/>
        </w:rPr>
        <w:t xml:space="preserve"> </w:t>
      </w:r>
      <w:r w:rsidR="00001FA2" w:rsidRPr="007201D1">
        <w:rPr>
          <w:sz w:val="28"/>
          <w:szCs w:val="28"/>
        </w:rPr>
        <w:t>- άλλους Δικηγόρους</w:t>
      </w:r>
      <w:r w:rsidRPr="007201D1">
        <w:rPr>
          <w:sz w:val="28"/>
          <w:szCs w:val="28"/>
        </w:rPr>
        <w:t>.</w:t>
      </w:r>
    </w:p>
    <w:p w14:paraId="6B8B0E83" w14:textId="77777777" w:rsidR="00AB5C25" w:rsidRPr="007201D1" w:rsidRDefault="00AB5C25" w:rsidP="00AB5C25">
      <w:pPr>
        <w:pStyle w:val="Headerorfooter0"/>
        <w:shd w:val="clear" w:color="auto" w:fill="auto"/>
        <w:tabs>
          <w:tab w:val="left" w:pos="8080"/>
        </w:tabs>
        <w:spacing w:line="360" w:lineRule="auto"/>
        <w:ind w:left="1418" w:right="1835"/>
        <w:jc w:val="center"/>
        <w:rPr>
          <w:rStyle w:val="Headerorfooter1"/>
          <w:b/>
          <w:sz w:val="28"/>
          <w:szCs w:val="28"/>
        </w:rPr>
      </w:pPr>
      <w:bookmarkStart w:id="17" w:name="bookmark16"/>
    </w:p>
    <w:p w14:paraId="02208004" w14:textId="77777777" w:rsidR="004626E7" w:rsidRDefault="004626E7" w:rsidP="00AB5C25">
      <w:pPr>
        <w:pStyle w:val="Headerorfooter0"/>
        <w:shd w:val="clear" w:color="auto" w:fill="auto"/>
        <w:tabs>
          <w:tab w:val="left" w:pos="8080"/>
        </w:tabs>
        <w:spacing w:line="360" w:lineRule="auto"/>
        <w:ind w:left="1418" w:right="1835"/>
        <w:jc w:val="center"/>
        <w:rPr>
          <w:rStyle w:val="Headerorfooter1"/>
          <w:b/>
          <w:sz w:val="28"/>
          <w:szCs w:val="28"/>
        </w:rPr>
      </w:pPr>
    </w:p>
    <w:p w14:paraId="3E894C05" w14:textId="0BD8401E" w:rsidR="004B6CF6" w:rsidRPr="007201D1" w:rsidRDefault="004B6CF6" w:rsidP="00AB5C25">
      <w:pPr>
        <w:pStyle w:val="Headerorfooter0"/>
        <w:shd w:val="clear" w:color="auto" w:fill="auto"/>
        <w:tabs>
          <w:tab w:val="left" w:pos="8080"/>
        </w:tabs>
        <w:spacing w:line="360" w:lineRule="auto"/>
        <w:ind w:left="1418" w:right="1835"/>
        <w:jc w:val="center"/>
        <w:rPr>
          <w:b/>
          <w:sz w:val="28"/>
          <w:szCs w:val="28"/>
        </w:rPr>
      </w:pPr>
      <w:r w:rsidRPr="007201D1">
        <w:rPr>
          <w:rStyle w:val="Headerorfooter1"/>
          <w:b/>
          <w:sz w:val="28"/>
          <w:szCs w:val="28"/>
        </w:rPr>
        <w:t>Άρθρο 10</w:t>
      </w:r>
    </w:p>
    <w:p w14:paraId="1E5C23B7" w14:textId="77777777" w:rsidR="004B6CF6" w:rsidRPr="007201D1" w:rsidRDefault="004B6CF6" w:rsidP="00AB5C25">
      <w:pPr>
        <w:pStyle w:val="Heading30"/>
        <w:keepNext/>
        <w:keepLines/>
        <w:shd w:val="clear" w:color="auto" w:fill="auto"/>
        <w:tabs>
          <w:tab w:val="left" w:pos="8080"/>
        </w:tabs>
        <w:spacing w:before="0" w:after="0" w:line="360" w:lineRule="auto"/>
        <w:ind w:left="1418" w:right="1835"/>
        <w:rPr>
          <w:sz w:val="28"/>
          <w:szCs w:val="28"/>
        </w:rPr>
      </w:pPr>
      <w:r w:rsidRPr="007201D1">
        <w:rPr>
          <w:rStyle w:val="Heading3Exact"/>
          <w:b/>
          <w:bCs/>
          <w:sz w:val="28"/>
          <w:szCs w:val="28"/>
        </w:rPr>
        <w:t xml:space="preserve"> Αποκλεισμός τηλεφωνικών κλήσεων</w:t>
      </w:r>
      <w:bookmarkEnd w:id="17"/>
    </w:p>
    <w:p w14:paraId="27087EB9" w14:textId="4400FAFB" w:rsidR="00AB5C25" w:rsidRPr="007201D1" w:rsidRDefault="00381437" w:rsidP="00AB5C25">
      <w:pPr>
        <w:pStyle w:val="Bodytext20"/>
        <w:shd w:val="clear" w:color="auto" w:fill="auto"/>
        <w:tabs>
          <w:tab w:val="left" w:pos="8080"/>
        </w:tabs>
        <w:spacing w:before="0" w:after="0" w:line="360" w:lineRule="auto"/>
        <w:ind w:left="1418" w:right="1835" w:firstLine="0"/>
        <w:rPr>
          <w:rStyle w:val="Bodytext2Exact"/>
          <w:sz w:val="28"/>
          <w:szCs w:val="28"/>
        </w:rPr>
      </w:pPr>
      <w:r>
        <w:rPr>
          <w:rStyle w:val="Bodytext2Exact"/>
          <w:sz w:val="28"/>
          <w:szCs w:val="28"/>
        </w:rPr>
        <w:t>Α</w:t>
      </w:r>
      <w:r w:rsidR="004B6CF6" w:rsidRPr="007201D1">
        <w:rPr>
          <w:rStyle w:val="Bodytext2Exact"/>
          <w:sz w:val="28"/>
          <w:szCs w:val="28"/>
        </w:rPr>
        <w:t xml:space="preserve">ποκλείεται η δυνατότητα διορισμού Δικηγόρου, </w:t>
      </w:r>
      <w:r>
        <w:rPr>
          <w:rStyle w:val="Bodytext2Exact"/>
          <w:sz w:val="28"/>
          <w:szCs w:val="28"/>
        </w:rPr>
        <w:t>με</w:t>
      </w:r>
      <w:r w:rsidR="004B6CF6" w:rsidRPr="007201D1">
        <w:rPr>
          <w:rStyle w:val="Bodytext2Exact"/>
          <w:sz w:val="28"/>
          <w:szCs w:val="28"/>
        </w:rPr>
        <w:t xml:space="preserve"> τηλεφωνική κλήση, με εξαίρεση την περί</w:t>
      </w:r>
      <w:r>
        <w:rPr>
          <w:rStyle w:val="Bodytext2Exact"/>
          <w:sz w:val="28"/>
          <w:szCs w:val="28"/>
        </w:rPr>
        <w:t>πτωση</w:t>
      </w:r>
      <w:r w:rsidR="004B6CF6" w:rsidRPr="007201D1">
        <w:rPr>
          <w:rStyle w:val="Bodytext2Exact"/>
          <w:sz w:val="28"/>
          <w:szCs w:val="28"/>
        </w:rPr>
        <w:t xml:space="preserve"> κατά την οποία ζητούνται και δεν παρευρίσκονται Δικηγόροι από τον εβδομαδιαίο Κατάλογο, οπότε ο </w:t>
      </w:r>
      <w:r>
        <w:rPr>
          <w:rStyle w:val="Bodytext2Exact"/>
          <w:sz w:val="28"/>
          <w:szCs w:val="28"/>
        </w:rPr>
        <w:t>Επιβλέπων</w:t>
      </w:r>
      <w:r w:rsidR="00513D63">
        <w:rPr>
          <w:rStyle w:val="Bodytext2Exact"/>
          <w:sz w:val="28"/>
          <w:szCs w:val="28"/>
        </w:rPr>
        <w:t xml:space="preserve"> που βρίσκεται στο Εφετείο</w:t>
      </w:r>
      <w:r w:rsidR="004B6CF6" w:rsidRPr="007201D1">
        <w:rPr>
          <w:rStyle w:val="Bodytext2Exact"/>
          <w:sz w:val="28"/>
          <w:szCs w:val="28"/>
        </w:rPr>
        <w:t xml:space="preserve">, εφόσον ενημερώσει αρμοδίως την Επιτροπή, δύναται να καλεί τηλεφωνικώς -και, κατ’ </w:t>
      </w:r>
      <w:r>
        <w:rPr>
          <w:rStyle w:val="Bodytext2Exact"/>
          <w:sz w:val="28"/>
          <w:szCs w:val="28"/>
        </w:rPr>
        <w:t xml:space="preserve">απόλυτη </w:t>
      </w:r>
      <w:r w:rsidR="004B6CF6" w:rsidRPr="007201D1">
        <w:rPr>
          <w:rStyle w:val="Bodytext2Exact"/>
          <w:sz w:val="28"/>
          <w:szCs w:val="28"/>
        </w:rPr>
        <w:t xml:space="preserve">αλφαβητική σειρά- δικηγόρους εκ του </w:t>
      </w:r>
      <w:r>
        <w:rPr>
          <w:rStyle w:val="Bodytext2Exact"/>
          <w:sz w:val="28"/>
          <w:szCs w:val="28"/>
        </w:rPr>
        <w:t>μηνιαίου κ</w:t>
      </w:r>
      <w:r w:rsidR="004B6CF6" w:rsidRPr="007201D1">
        <w:rPr>
          <w:rStyle w:val="Bodytext2Exact"/>
          <w:sz w:val="28"/>
          <w:szCs w:val="28"/>
        </w:rPr>
        <w:t>αταλόγου. Στην περίπτωση αυτή, μετά το πέρας της ημέρας, οφείλει να ενημερώσει</w:t>
      </w:r>
      <w:r>
        <w:rPr>
          <w:rStyle w:val="Bodytext2Exact"/>
          <w:sz w:val="28"/>
          <w:szCs w:val="28"/>
        </w:rPr>
        <w:t xml:space="preserve"> αμελλητί</w:t>
      </w:r>
      <w:r w:rsidR="004B6CF6" w:rsidRPr="007201D1">
        <w:rPr>
          <w:rStyle w:val="Bodytext2Exact"/>
          <w:sz w:val="28"/>
          <w:szCs w:val="28"/>
        </w:rPr>
        <w:t xml:space="preserve"> εγγράφως τον Διευθυντή και τα μέλη της Επιτροπής για τις ενέργειες, στις οποίες προ</w:t>
      </w:r>
      <w:r>
        <w:rPr>
          <w:rStyle w:val="Bodytext2Exact"/>
          <w:sz w:val="28"/>
          <w:szCs w:val="28"/>
        </w:rPr>
        <w:t>έβη</w:t>
      </w:r>
      <w:r w:rsidR="004B6CF6" w:rsidRPr="007201D1">
        <w:rPr>
          <w:rStyle w:val="Bodytext2Exact"/>
          <w:sz w:val="28"/>
          <w:szCs w:val="28"/>
        </w:rPr>
        <w:t xml:space="preserve">, καθώς και για τους Δικηγόρους που διορίστηκαν, σύμφωνα με τη διαδικασία αυτή. </w:t>
      </w:r>
    </w:p>
    <w:p w14:paraId="4E5C158D" w14:textId="77777777" w:rsidR="00D86C7D" w:rsidRPr="007201D1" w:rsidRDefault="00D86C7D" w:rsidP="00AB5C25">
      <w:pPr>
        <w:pStyle w:val="Bodytext20"/>
        <w:shd w:val="clear" w:color="auto" w:fill="auto"/>
        <w:tabs>
          <w:tab w:val="left" w:pos="8080"/>
        </w:tabs>
        <w:spacing w:before="0" w:after="0" w:line="360" w:lineRule="auto"/>
        <w:ind w:left="1418" w:right="1835" w:firstLine="0"/>
        <w:rPr>
          <w:rStyle w:val="Bodytext2Exact"/>
          <w:sz w:val="28"/>
          <w:szCs w:val="28"/>
        </w:rPr>
      </w:pPr>
    </w:p>
    <w:p w14:paraId="56550E50" w14:textId="77777777" w:rsidR="00D86C7D" w:rsidRPr="007201D1" w:rsidRDefault="00D86C7D" w:rsidP="00D86C7D">
      <w:pPr>
        <w:pStyle w:val="Heading30"/>
        <w:keepNext/>
        <w:keepLines/>
        <w:shd w:val="clear" w:color="auto" w:fill="auto"/>
        <w:tabs>
          <w:tab w:val="left" w:pos="8080"/>
        </w:tabs>
        <w:spacing w:before="0" w:after="0" w:line="360" w:lineRule="auto"/>
        <w:ind w:left="-284" w:right="255"/>
        <w:rPr>
          <w:sz w:val="28"/>
          <w:szCs w:val="28"/>
        </w:rPr>
      </w:pPr>
      <w:r w:rsidRPr="007201D1">
        <w:rPr>
          <w:sz w:val="28"/>
          <w:szCs w:val="28"/>
        </w:rPr>
        <w:t>Άρθρο 11</w:t>
      </w:r>
    </w:p>
    <w:p w14:paraId="1812F718" w14:textId="77777777" w:rsidR="00D86C7D" w:rsidRPr="007201D1" w:rsidRDefault="00D86C7D" w:rsidP="00D86C7D">
      <w:pPr>
        <w:pStyle w:val="Heading30"/>
        <w:keepNext/>
        <w:keepLines/>
        <w:shd w:val="clear" w:color="auto" w:fill="auto"/>
        <w:tabs>
          <w:tab w:val="left" w:pos="8080"/>
        </w:tabs>
        <w:spacing w:before="0" w:after="0" w:line="360" w:lineRule="auto"/>
        <w:ind w:left="-284" w:right="255"/>
        <w:rPr>
          <w:sz w:val="28"/>
          <w:szCs w:val="28"/>
        </w:rPr>
      </w:pPr>
      <w:bookmarkStart w:id="18" w:name="bookmark18"/>
      <w:r w:rsidRPr="007201D1">
        <w:rPr>
          <w:sz w:val="28"/>
          <w:szCs w:val="28"/>
        </w:rPr>
        <w:t>Διαδικασία Αστικό/Εμπορικό/Διοικητικό Δίκαιο</w:t>
      </w:r>
      <w:bookmarkEnd w:id="18"/>
    </w:p>
    <w:p w14:paraId="73244E50" w14:textId="77777777" w:rsidR="001D78A6" w:rsidRDefault="00D86C7D" w:rsidP="00D86C7D">
      <w:pPr>
        <w:pStyle w:val="Bodytext20"/>
        <w:shd w:val="clear" w:color="auto" w:fill="auto"/>
        <w:tabs>
          <w:tab w:val="left" w:pos="8080"/>
        </w:tabs>
        <w:spacing w:before="0" w:after="0" w:line="360" w:lineRule="auto"/>
        <w:ind w:left="1276" w:right="1835" w:firstLine="0"/>
        <w:rPr>
          <w:sz w:val="28"/>
          <w:szCs w:val="28"/>
        </w:rPr>
      </w:pPr>
      <w:r w:rsidRPr="007201D1">
        <w:rPr>
          <w:sz w:val="28"/>
          <w:szCs w:val="28"/>
        </w:rPr>
        <w:t xml:space="preserve">Αντίστοιχος Κατάλογος και με την ίδια διαδικασία τηρείται για το Αστικό Δίκαιο, το Εμπορικό Δίκαιο και το Διοικητικό Δίκαιο σύμφωνα με τον N. 3226/2004. Ο συγκεκριμένος Κατάλογος αποστέλλεται </w:t>
      </w:r>
      <w:r w:rsidR="009433BD">
        <w:rPr>
          <w:sz w:val="28"/>
          <w:szCs w:val="28"/>
        </w:rPr>
        <w:t>μηνιαίως</w:t>
      </w:r>
      <w:r w:rsidRPr="007201D1">
        <w:rPr>
          <w:sz w:val="28"/>
          <w:szCs w:val="28"/>
        </w:rPr>
        <w:t xml:space="preserve"> με επιμέλεια του Γραφείου Νομικής Βοήθειας του Δ.Σ.Α</w:t>
      </w:r>
      <w:r w:rsidR="009433BD">
        <w:rPr>
          <w:sz w:val="28"/>
          <w:szCs w:val="28"/>
        </w:rPr>
        <w:t>. στους προϊσταμένους</w:t>
      </w:r>
      <w:r w:rsidRPr="007201D1">
        <w:rPr>
          <w:sz w:val="28"/>
          <w:szCs w:val="28"/>
        </w:rPr>
        <w:t xml:space="preserve"> των αρμοδίων Δικαστηρίων.</w:t>
      </w:r>
    </w:p>
    <w:p w14:paraId="05C09088" w14:textId="5375FEE2" w:rsidR="001D78A6" w:rsidRPr="007201D1" w:rsidRDefault="001D78A6" w:rsidP="00D86C7D">
      <w:pPr>
        <w:pStyle w:val="Bodytext20"/>
        <w:shd w:val="clear" w:color="auto" w:fill="auto"/>
        <w:tabs>
          <w:tab w:val="left" w:pos="8080"/>
        </w:tabs>
        <w:spacing w:before="0" w:after="0" w:line="360" w:lineRule="auto"/>
        <w:ind w:left="1276" w:right="1835" w:firstLine="0"/>
        <w:rPr>
          <w:sz w:val="28"/>
          <w:szCs w:val="28"/>
        </w:rPr>
      </w:pPr>
      <w:r>
        <w:rPr>
          <w:sz w:val="28"/>
          <w:szCs w:val="28"/>
        </w:rPr>
        <w:t>Ισχύουν οι ίδιες κυρώσεις σε περίπτωση άρνησης (</w:t>
      </w:r>
      <w:proofErr w:type="spellStart"/>
      <w:r>
        <w:rPr>
          <w:sz w:val="28"/>
          <w:szCs w:val="28"/>
        </w:rPr>
        <w:t>αρ</w:t>
      </w:r>
      <w:proofErr w:type="spellEnd"/>
      <w:r>
        <w:rPr>
          <w:sz w:val="28"/>
          <w:szCs w:val="28"/>
        </w:rPr>
        <w:t xml:space="preserve">. 7 </w:t>
      </w:r>
      <w:r w:rsidR="00444078">
        <w:rPr>
          <w:sz w:val="28"/>
          <w:szCs w:val="28"/>
        </w:rPr>
        <w:t xml:space="preserve">του </w:t>
      </w:r>
      <w:r>
        <w:rPr>
          <w:sz w:val="28"/>
          <w:szCs w:val="28"/>
        </w:rPr>
        <w:t>Κανονισμού)</w:t>
      </w:r>
      <w:r w:rsidR="001B5DE8">
        <w:rPr>
          <w:sz w:val="28"/>
          <w:szCs w:val="28"/>
        </w:rPr>
        <w:t>.</w:t>
      </w:r>
    </w:p>
    <w:p w14:paraId="076862CB" w14:textId="77777777" w:rsidR="00D86C7D" w:rsidRPr="007201D1" w:rsidRDefault="00D86C7D" w:rsidP="00D86C7D">
      <w:pPr>
        <w:pStyle w:val="Heading30"/>
        <w:keepNext/>
        <w:keepLines/>
        <w:shd w:val="clear" w:color="auto" w:fill="auto"/>
        <w:tabs>
          <w:tab w:val="left" w:pos="8080"/>
        </w:tabs>
        <w:spacing w:before="0" w:after="0" w:line="360" w:lineRule="auto"/>
        <w:ind w:left="255" w:right="255"/>
        <w:rPr>
          <w:sz w:val="28"/>
          <w:szCs w:val="28"/>
        </w:rPr>
      </w:pPr>
    </w:p>
    <w:p w14:paraId="33811C92" w14:textId="77777777" w:rsidR="00C03EBA" w:rsidRDefault="00D86C7D" w:rsidP="00D86C7D">
      <w:pPr>
        <w:pStyle w:val="Heading30"/>
        <w:keepNext/>
        <w:keepLines/>
        <w:shd w:val="clear" w:color="auto" w:fill="auto"/>
        <w:tabs>
          <w:tab w:val="left" w:pos="8080"/>
        </w:tabs>
        <w:spacing w:before="0" w:after="0" w:line="360" w:lineRule="auto"/>
        <w:ind w:left="255" w:right="255"/>
        <w:rPr>
          <w:sz w:val="28"/>
          <w:szCs w:val="28"/>
        </w:rPr>
      </w:pPr>
      <w:r w:rsidRPr="007201D1">
        <w:rPr>
          <w:sz w:val="28"/>
          <w:szCs w:val="28"/>
        </w:rPr>
        <w:t>Άρθρο 12</w:t>
      </w:r>
    </w:p>
    <w:p w14:paraId="668126D0" w14:textId="72BC0E65" w:rsidR="00D86C7D" w:rsidRPr="007201D1" w:rsidRDefault="00D86C7D" w:rsidP="00D86C7D">
      <w:pPr>
        <w:pStyle w:val="Heading30"/>
        <w:keepNext/>
        <w:keepLines/>
        <w:shd w:val="clear" w:color="auto" w:fill="auto"/>
        <w:tabs>
          <w:tab w:val="left" w:pos="8080"/>
        </w:tabs>
        <w:spacing w:before="0" w:after="0" w:line="360" w:lineRule="auto"/>
        <w:ind w:left="255" w:right="255"/>
        <w:rPr>
          <w:sz w:val="28"/>
          <w:szCs w:val="28"/>
        </w:rPr>
      </w:pPr>
      <w:r w:rsidRPr="007201D1">
        <w:rPr>
          <w:sz w:val="28"/>
          <w:szCs w:val="28"/>
        </w:rPr>
        <w:t>Έναρξη ισχύος</w:t>
      </w:r>
    </w:p>
    <w:p w14:paraId="03BAECBB" w14:textId="2BE5BB0A" w:rsidR="00D86C7D" w:rsidRDefault="00D86C7D" w:rsidP="00D86C7D">
      <w:pPr>
        <w:pStyle w:val="Bodytext20"/>
        <w:shd w:val="clear" w:color="auto" w:fill="auto"/>
        <w:tabs>
          <w:tab w:val="left" w:pos="8080"/>
        </w:tabs>
        <w:spacing w:before="0" w:after="0" w:line="360" w:lineRule="auto"/>
        <w:ind w:left="1276" w:right="1835" w:firstLine="0"/>
        <w:rPr>
          <w:sz w:val="28"/>
          <w:szCs w:val="28"/>
        </w:rPr>
      </w:pPr>
      <w:r w:rsidRPr="007201D1">
        <w:rPr>
          <w:sz w:val="28"/>
          <w:szCs w:val="28"/>
        </w:rPr>
        <w:t>Ο παρών Κανονισμός αρχίζει να ισχύει αμέσως μετά την έγκρισή του από το Διοικητικό Συμβούλιο.</w:t>
      </w:r>
    </w:p>
    <w:p w14:paraId="27452B07" w14:textId="23906E75" w:rsidR="009433BD" w:rsidRDefault="009433BD" w:rsidP="00D86C7D">
      <w:pPr>
        <w:pStyle w:val="Bodytext20"/>
        <w:shd w:val="clear" w:color="auto" w:fill="auto"/>
        <w:tabs>
          <w:tab w:val="left" w:pos="8080"/>
        </w:tabs>
        <w:spacing w:before="0" w:after="0" w:line="360" w:lineRule="auto"/>
        <w:ind w:left="1276" w:right="1835" w:firstLine="0"/>
        <w:rPr>
          <w:sz w:val="28"/>
          <w:szCs w:val="28"/>
        </w:rPr>
      </w:pPr>
    </w:p>
    <w:p w14:paraId="76EA39D8" w14:textId="77777777" w:rsidR="009433BD" w:rsidRPr="007201D1" w:rsidRDefault="009433BD" w:rsidP="00D86C7D">
      <w:pPr>
        <w:pStyle w:val="Bodytext20"/>
        <w:shd w:val="clear" w:color="auto" w:fill="auto"/>
        <w:tabs>
          <w:tab w:val="left" w:pos="8080"/>
        </w:tabs>
        <w:spacing w:before="0" w:after="0" w:line="360" w:lineRule="auto"/>
        <w:ind w:left="1276" w:right="1835" w:firstLine="0"/>
        <w:rPr>
          <w:sz w:val="28"/>
          <w:szCs w:val="28"/>
        </w:rPr>
      </w:pPr>
    </w:p>
    <w:p w14:paraId="297B80DE" w14:textId="64D8059C" w:rsidR="00D86C7D" w:rsidRPr="007201D1" w:rsidRDefault="00D86C7D" w:rsidP="00AB5C25">
      <w:pPr>
        <w:pStyle w:val="Bodytext20"/>
        <w:shd w:val="clear" w:color="auto" w:fill="auto"/>
        <w:tabs>
          <w:tab w:val="left" w:pos="8080"/>
        </w:tabs>
        <w:spacing w:before="0" w:after="0" w:line="360" w:lineRule="auto"/>
        <w:ind w:left="1418" w:right="1835" w:firstLine="0"/>
        <w:rPr>
          <w:sz w:val="28"/>
          <w:szCs w:val="28"/>
        </w:rPr>
        <w:sectPr w:rsidR="00D86C7D" w:rsidRPr="007201D1" w:rsidSect="00AB5C25">
          <w:footerReference w:type="default" r:id="rId9"/>
          <w:headerReference w:type="first" r:id="rId10"/>
          <w:footerReference w:type="first" r:id="rId11"/>
          <w:type w:val="continuous"/>
          <w:pgSz w:w="11900" w:h="16840"/>
          <w:pgMar w:top="1134" w:right="0" w:bottom="1418" w:left="0" w:header="0" w:footer="6" w:gutter="0"/>
          <w:cols w:space="720"/>
          <w:noEndnote/>
          <w:docGrid w:linePitch="360"/>
        </w:sectPr>
      </w:pPr>
    </w:p>
    <w:p w14:paraId="51749D8E" w14:textId="77777777" w:rsidR="00A3455C" w:rsidRPr="007201D1" w:rsidRDefault="00A3455C" w:rsidP="00A3455C">
      <w:pPr>
        <w:pStyle w:val="Heading10"/>
        <w:keepNext/>
        <w:keepLines/>
        <w:shd w:val="clear" w:color="auto" w:fill="auto"/>
        <w:tabs>
          <w:tab w:val="left" w:pos="8080"/>
        </w:tabs>
        <w:spacing w:after="1336"/>
        <w:ind w:left="255" w:right="255"/>
        <w:rPr>
          <w:sz w:val="28"/>
          <w:szCs w:val="28"/>
        </w:rPr>
      </w:pPr>
      <w:bookmarkStart w:id="19" w:name="bookmark17"/>
      <w:bookmarkStart w:id="20" w:name="bookmark20"/>
      <w:r w:rsidRPr="007201D1">
        <w:rPr>
          <w:sz w:val="28"/>
          <w:szCs w:val="28"/>
        </w:rPr>
        <w:lastRenderedPageBreak/>
        <w:t>ΠΑΡΑΡΤΗΜΑ ΚΑΝΟΝΙΣΜΟΥ ΤΕΧΝΙΚΕΣ ΛΕΠΤΟΜΕΡΕΙΕΣ</w:t>
      </w:r>
      <w:bookmarkStart w:id="21" w:name="bookmark21"/>
      <w:bookmarkEnd w:id="19"/>
      <w:bookmarkEnd w:id="20"/>
    </w:p>
    <w:p w14:paraId="7D2630BB" w14:textId="5EE17B86" w:rsidR="00A3455C" w:rsidRPr="007201D1" w:rsidRDefault="00563A5B" w:rsidP="00A3455C">
      <w:pPr>
        <w:pStyle w:val="Heading10"/>
        <w:keepNext/>
        <w:keepLines/>
        <w:shd w:val="clear" w:color="auto" w:fill="auto"/>
        <w:tabs>
          <w:tab w:val="left" w:pos="8080"/>
        </w:tabs>
        <w:spacing w:after="0" w:line="360" w:lineRule="auto"/>
        <w:ind w:left="255" w:right="255"/>
        <w:jc w:val="center"/>
        <w:rPr>
          <w:sz w:val="28"/>
          <w:szCs w:val="28"/>
        </w:rPr>
      </w:pPr>
      <w:r>
        <w:rPr>
          <w:sz w:val="28"/>
          <w:szCs w:val="28"/>
        </w:rPr>
        <w:t>Ά</w:t>
      </w:r>
      <w:r w:rsidR="00C87EBB" w:rsidRPr="007201D1">
        <w:rPr>
          <w:sz w:val="28"/>
          <w:szCs w:val="28"/>
        </w:rPr>
        <w:t>ρθρο 1</w:t>
      </w:r>
      <w:bookmarkStart w:id="22" w:name="bookmark22"/>
      <w:bookmarkEnd w:id="21"/>
    </w:p>
    <w:p w14:paraId="44FCFF19" w14:textId="31E36F00" w:rsidR="00F64E7C" w:rsidRPr="007201D1" w:rsidRDefault="00C87EBB" w:rsidP="00A3455C">
      <w:pPr>
        <w:pStyle w:val="Heading10"/>
        <w:keepNext/>
        <w:keepLines/>
        <w:shd w:val="clear" w:color="auto" w:fill="auto"/>
        <w:tabs>
          <w:tab w:val="left" w:pos="8080"/>
        </w:tabs>
        <w:spacing w:after="0" w:line="360" w:lineRule="auto"/>
        <w:ind w:left="255" w:right="255"/>
        <w:jc w:val="center"/>
        <w:rPr>
          <w:sz w:val="28"/>
          <w:szCs w:val="28"/>
        </w:rPr>
      </w:pPr>
      <w:r w:rsidRPr="007201D1">
        <w:rPr>
          <w:sz w:val="28"/>
          <w:szCs w:val="28"/>
        </w:rPr>
        <w:t>Υποβολή αίτησης συμμετοχής στις Καταστάσεις Νομικής Βοήθειας</w:t>
      </w:r>
      <w:bookmarkEnd w:id="22"/>
    </w:p>
    <w:p w14:paraId="7F2A0B7E" w14:textId="77777777" w:rsidR="00D86C7D" w:rsidRPr="007201D1" w:rsidRDefault="00C87EBB" w:rsidP="00AB5C25">
      <w:pPr>
        <w:pStyle w:val="Bodytext20"/>
        <w:shd w:val="clear" w:color="auto" w:fill="auto"/>
        <w:tabs>
          <w:tab w:val="left" w:pos="7738"/>
          <w:tab w:val="left" w:pos="8080"/>
        </w:tabs>
        <w:spacing w:before="0" w:after="0" w:line="360" w:lineRule="auto"/>
        <w:ind w:left="255" w:right="255" w:firstLine="0"/>
        <w:rPr>
          <w:sz w:val="28"/>
          <w:szCs w:val="28"/>
        </w:rPr>
      </w:pPr>
      <w:r w:rsidRPr="007201D1">
        <w:rPr>
          <w:rStyle w:val="Bodytext2Bold"/>
          <w:sz w:val="28"/>
          <w:szCs w:val="28"/>
        </w:rPr>
        <w:t xml:space="preserve">α. </w:t>
      </w:r>
      <w:r w:rsidRPr="007201D1">
        <w:rPr>
          <w:sz w:val="28"/>
          <w:szCs w:val="28"/>
        </w:rPr>
        <w:t xml:space="preserve">Για την εκκίνηση της διαδικασίας υποβολής αίτησης συμμετοχής στις Καταστάσεις Νομικής Βοήθειας, ο ενδιαφερόμενος δικηγόρος </w:t>
      </w:r>
      <w:proofErr w:type="spellStart"/>
      <w:r w:rsidRPr="007201D1">
        <w:rPr>
          <w:sz w:val="28"/>
          <w:szCs w:val="28"/>
        </w:rPr>
        <w:t>ταυτοποιείται</w:t>
      </w:r>
      <w:proofErr w:type="spellEnd"/>
      <w:r w:rsidRPr="007201D1">
        <w:rPr>
          <w:sz w:val="28"/>
          <w:szCs w:val="28"/>
        </w:rPr>
        <w:t xml:space="preserve">, μέσω των προσωπικών κωδικών πρόσβασης που του έχουν παρασχεθεί από το τμήμα Πληροφορικής του Δ.Σ.Α., και εισέρχεται στο ασφαλές περιβάλλον του Ολοκληρωμένου Πληροφοριακού Συστήματος της Ολομέλειας </w:t>
      </w:r>
      <w:r w:rsidRPr="007201D1">
        <w:rPr>
          <w:sz w:val="28"/>
          <w:szCs w:val="28"/>
          <w:lang w:eastAsia="en-US" w:bidi="en-US"/>
        </w:rPr>
        <w:t>(</w:t>
      </w:r>
      <w:hyperlink r:id="rId12" w:history="1">
        <w:r w:rsidRPr="007201D1">
          <w:rPr>
            <w:rStyle w:val="-"/>
            <w:sz w:val="28"/>
            <w:szCs w:val="28"/>
            <w:lang w:val="en-US" w:eastAsia="en-US" w:bidi="en-US"/>
          </w:rPr>
          <w:t>https</w:t>
        </w:r>
        <w:r w:rsidRPr="007201D1">
          <w:rPr>
            <w:rStyle w:val="-"/>
            <w:sz w:val="28"/>
            <w:szCs w:val="28"/>
            <w:lang w:eastAsia="en-US" w:bidi="en-US"/>
          </w:rPr>
          <w:t>://</w:t>
        </w:r>
        <w:r w:rsidRPr="007201D1">
          <w:rPr>
            <w:rStyle w:val="-"/>
            <w:sz w:val="28"/>
            <w:szCs w:val="28"/>
            <w:lang w:val="en-US" w:eastAsia="en-US" w:bidi="en-US"/>
          </w:rPr>
          <w:t>portal</w:t>
        </w:r>
        <w:r w:rsidRPr="007201D1">
          <w:rPr>
            <w:rStyle w:val="-"/>
            <w:sz w:val="28"/>
            <w:szCs w:val="28"/>
            <w:lang w:eastAsia="en-US" w:bidi="en-US"/>
          </w:rPr>
          <w:t>.</w:t>
        </w:r>
        <w:proofErr w:type="spellStart"/>
        <w:r w:rsidRPr="007201D1">
          <w:rPr>
            <w:rStyle w:val="-"/>
            <w:sz w:val="28"/>
            <w:szCs w:val="28"/>
            <w:lang w:val="en-US" w:eastAsia="en-US" w:bidi="en-US"/>
          </w:rPr>
          <w:t>olomeleia</w:t>
        </w:r>
        <w:proofErr w:type="spellEnd"/>
        <w:r w:rsidRPr="007201D1">
          <w:rPr>
            <w:rStyle w:val="-"/>
            <w:sz w:val="28"/>
            <w:szCs w:val="28"/>
            <w:lang w:eastAsia="en-US" w:bidi="en-US"/>
          </w:rPr>
          <w:t>.</w:t>
        </w:r>
        <w:r w:rsidRPr="007201D1">
          <w:rPr>
            <w:rStyle w:val="-"/>
            <w:sz w:val="28"/>
            <w:szCs w:val="28"/>
            <w:lang w:val="en-US" w:eastAsia="en-US" w:bidi="en-US"/>
          </w:rPr>
          <w:t>gr</w:t>
        </w:r>
        <w:r w:rsidRPr="007201D1">
          <w:rPr>
            <w:rStyle w:val="-"/>
            <w:sz w:val="28"/>
            <w:szCs w:val="28"/>
            <w:lang w:eastAsia="en-US" w:bidi="en-US"/>
          </w:rPr>
          <w:t>/</w:t>
        </w:r>
      </w:hyperlink>
      <w:r w:rsidRPr="007201D1">
        <w:rPr>
          <w:sz w:val="28"/>
          <w:szCs w:val="28"/>
          <w:lang w:eastAsia="en-US" w:bidi="en-US"/>
        </w:rPr>
        <w:t xml:space="preserve">). </w:t>
      </w:r>
      <w:r w:rsidRPr="007201D1">
        <w:rPr>
          <w:sz w:val="28"/>
          <w:szCs w:val="28"/>
        </w:rPr>
        <w:t>Στη συνέχεια, ανακατευθύνεται μέσω του κεντρικού μενού στην ηλεκτρονική φόρμα ΝΟΜΙΚΗ ΒΟΗΘΕΙΑΝ ΥΠΟΒΟΛΗ ΑΙΤΗΣΗΣ ΣΥΜΜΕΤΟΧΗΣ ΣΤΙΣ ΚΑΤΑΣΤΑΣΕΙΣ ΝΟΜΙΚΗΣ</w:t>
      </w:r>
      <w:r w:rsidR="00D86C7D" w:rsidRPr="007201D1">
        <w:rPr>
          <w:sz w:val="28"/>
          <w:szCs w:val="28"/>
        </w:rPr>
        <w:t xml:space="preserve"> </w:t>
      </w:r>
      <w:r w:rsidRPr="007201D1">
        <w:rPr>
          <w:sz w:val="28"/>
          <w:szCs w:val="28"/>
        </w:rPr>
        <w:t xml:space="preserve">ΒΟΗΘΕΙΑΣ </w:t>
      </w:r>
    </w:p>
    <w:p w14:paraId="1BDF50B3" w14:textId="47C0EEF1" w:rsidR="00F64E7C" w:rsidRPr="007201D1" w:rsidRDefault="00C87EBB" w:rsidP="00D86C7D">
      <w:pPr>
        <w:pStyle w:val="Bodytext20"/>
        <w:shd w:val="clear" w:color="auto" w:fill="auto"/>
        <w:tabs>
          <w:tab w:val="left" w:pos="7738"/>
          <w:tab w:val="left" w:pos="8080"/>
        </w:tabs>
        <w:spacing w:before="0" w:after="0" w:line="360" w:lineRule="auto"/>
        <w:ind w:left="255" w:right="255" w:firstLine="0"/>
        <w:rPr>
          <w:sz w:val="28"/>
          <w:szCs w:val="28"/>
        </w:rPr>
      </w:pPr>
      <w:r w:rsidRPr="007201D1">
        <w:rPr>
          <w:sz w:val="28"/>
          <w:szCs w:val="28"/>
          <w:lang w:eastAsia="en-US" w:bidi="en-US"/>
        </w:rPr>
        <w:t>(</w:t>
      </w:r>
      <w:hyperlink r:id="rId13" w:history="1">
        <w:r w:rsidRPr="007201D1">
          <w:rPr>
            <w:rStyle w:val="-"/>
            <w:sz w:val="28"/>
            <w:szCs w:val="28"/>
            <w:lang w:val="en-US" w:eastAsia="en-US" w:bidi="en-US"/>
          </w:rPr>
          <w:t>https</w:t>
        </w:r>
        <w:r w:rsidRPr="007201D1">
          <w:rPr>
            <w:rStyle w:val="-"/>
            <w:sz w:val="28"/>
            <w:szCs w:val="28"/>
            <w:lang w:eastAsia="en-US" w:bidi="en-US"/>
          </w:rPr>
          <w:t>://</w:t>
        </w:r>
        <w:r w:rsidRPr="007201D1">
          <w:rPr>
            <w:rStyle w:val="-"/>
            <w:sz w:val="28"/>
            <w:szCs w:val="28"/>
            <w:lang w:val="en-US" w:eastAsia="en-US" w:bidi="en-US"/>
          </w:rPr>
          <w:t>apps</w:t>
        </w:r>
        <w:r w:rsidRPr="007201D1">
          <w:rPr>
            <w:rStyle w:val="-"/>
            <w:sz w:val="28"/>
            <w:szCs w:val="28"/>
            <w:lang w:eastAsia="en-US" w:bidi="en-US"/>
          </w:rPr>
          <w:t>.</w:t>
        </w:r>
        <w:proofErr w:type="spellStart"/>
        <w:r w:rsidRPr="007201D1">
          <w:rPr>
            <w:rStyle w:val="-"/>
            <w:sz w:val="28"/>
            <w:szCs w:val="28"/>
            <w:lang w:val="en-US" w:eastAsia="en-US" w:bidi="en-US"/>
          </w:rPr>
          <w:t>olomeleia</w:t>
        </w:r>
        <w:proofErr w:type="spellEnd"/>
        <w:r w:rsidRPr="007201D1">
          <w:rPr>
            <w:rStyle w:val="-"/>
            <w:sz w:val="28"/>
            <w:szCs w:val="28"/>
            <w:lang w:eastAsia="en-US" w:bidi="en-US"/>
          </w:rPr>
          <w:t>.</w:t>
        </w:r>
        <w:r w:rsidRPr="007201D1">
          <w:rPr>
            <w:rStyle w:val="-"/>
            <w:sz w:val="28"/>
            <w:szCs w:val="28"/>
            <w:lang w:val="en-US" w:eastAsia="en-US" w:bidi="en-US"/>
          </w:rPr>
          <w:t>gr</w:t>
        </w:r>
        <w:r w:rsidRPr="007201D1">
          <w:rPr>
            <w:rStyle w:val="-"/>
            <w:sz w:val="28"/>
            <w:szCs w:val="28"/>
            <w:lang w:eastAsia="en-US" w:bidi="en-US"/>
          </w:rPr>
          <w:t>/</w:t>
        </w:r>
        <w:r w:rsidRPr="007201D1">
          <w:rPr>
            <w:rStyle w:val="-"/>
            <w:sz w:val="28"/>
            <w:szCs w:val="28"/>
            <w:lang w:val="en-US" w:eastAsia="en-US" w:bidi="en-US"/>
          </w:rPr>
          <w:t>index</w:t>
        </w:r>
        <w:r w:rsidRPr="007201D1">
          <w:rPr>
            <w:rStyle w:val="-"/>
            <w:sz w:val="28"/>
            <w:szCs w:val="28"/>
            <w:lang w:eastAsia="en-US" w:bidi="en-US"/>
          </w:rPr>
          <w:t>.</w:t>
        </w:r>
        <w:proofErr w:type="spellStart"/>
        <w:r w:rsidRPr="007201D1">
          <w:rPr>
            <w:rStyle w:val="-"/>
            <w:sz w:val="28"/>
            <w:szCs w:val="28"/>
            <w:lang w:val="en-US" w:eastAsia="en-US" w:bidi="en-US"/>
          </w:rPr>
          <w:t>php</w:t>
        </w:r>
        <w:proofErr w:type="spellEnd"/>
        <w:r w:rsidRPr="007201D1">
          <w:rPr>
            <w:rStyle w:val="-"/>
            <w:sz w:val="28"/>
            <w:szCs w:val="28"/>
            <w:lang w:eastAsia="en-US" w:bidi="en-US"/>
          </w:rPr>
          <w:t>/</w:t>
        </w:r>
        <w:r w:rsidRPr="007201D1">
          <w:rPr>
            <w:rStyle w:val="-"/>
            <w:sz w:val="28"/>
            <w:szCs w:val="28"/>
            <w:lang w:val="en-US" w:eastAsia="en-US" w:bidi="en-US"/>
          </w:rPr>
          <w:t>legal</w:t>
        </w:r>
        <w:r w:rsidRPr="007201D1">
          <w:rPr>
            <w:rStyle w:val="-"/>
            <w:sz w:val="28"/>
            <w:szCs w:val="28"/>
            <w:lang w:eastAsia="en-US" w:bidi="en-US"/>
          </w:rPr>
          <w:t>_</w:t>
        </w:r>
        <w:r w:rsidRPr="007201D1">
          <w:rPr>
            <w:rStyle w:val="-"/>
            <w:sz w:val="28"/>
            <w:szCs w:val="28"/>
            <w:lang w:val="en-US" w:eastAsia="en-US" w:bidi="en-US"/>
          </w:rPr>
          <w:t>aid</w:t>
        </w:r>
        <w:r w:rsidRPr="007201D1">
          <w:rPr>
            <w:rStyle w:val="-"/>
            <w:sz w:val="28"/>
            <w:szCs w:val="28"/>
            <w:lang w:eastAsia="en-US" w:bidi="en-US"/>
          </w:rPr>
          <w:t>/</w:t>
        </w:r>
        <w:r w:rsidRPr="007201D1">
          <w:rPr>
            <w:rStyle w:val="-"/>
            <w:sz w:val="28"/>
            <w:szCs w:val="28"/>
            <w:lang w:val="en-US" w:eastAsia="en-US" w:bidi="en-US"/>
          </w:rPr>
          <w:t>legal</w:t>
        </w:r>
        <w:r w:rsidRPr="007201D1">
          <w:rPr>
            <w:rStyle w:val="-"/>
            <w:sz w:val="28"/>
            <w:szCs w:val="28"/>
            <w:lang w:eastAsia="en-US" w:bidi="en-US"/>
          </w:rPr>
          <w:t>_</w:t>
        </w:r>
        <w:r w:rsidRPr="007201D1">
          <w:rPr>
            <w:rStyle w:val="-"/>
            <w:sz w:val="28"/>
            <w:szCs w:val="28"/>
            <w:lang w:val="en-US" w:eastAsia="en-US" w:bidi="en-US"/>
          </w:rPr>
          <w:t>aid</w:t>
        </w:r>
        <w:r w:rsidRPr="007201D1">
          <w:rPr>
            <w:rStyle w:val="-"/>
            <w:sz w:val="28"/>
            <w:szCs w:val="28"/>
            <w:lang w:eastAsia="en-US" w:bidi="en-US"/>
          </w:rPr>
          <w:t>_</w:t>
        </w:r>
        <w:r w:rsidRPr="007201D1">
          <w:rPr>
            <w:rStyle w:val="-"/>
            <w:sz w:val="28"/>
            <w:szCs w:val="28"/>
            <w:lang w:val="en-US" w:eastAsia="en-US" w:bidi="en-US"/>
          </w:rPr>
          <w:t>submit</w:t>
        </w:r>
        <w:r w:rsidRPr="007201D1">
          <w:rPr>
            <w:rStyle w:val="-"/>
            <w:sz w:val="28"/>
            <w:szCs w:val="28"/>
            <w:lang w:eastAsia="en-US" w:bidi="en-US"/>
          </w:rPr>
          <w:t>_</w:t>
        </w:r>
        <w:r w:rsidRPr="007201D1">
          <w:rPr>
            <w:rStyle w:val="-"/>
            <w:sz w:val="28"/>
            <w:szCs w:val="28"/>
            <w:lang w:val="en-US" w:eastAsia="en-US" w:bidi="en-US"/>
          </w:rPr>
          <w:t>lawyer</w:t>
        </w:r>
      </w:hyperlink>
      <w:r w:rsidRPr="007201D1">
        <w:rPr>
          <w:sz w:val="28"/>
          <w:szCs w:val="28"/>
          <w:lang w:eastAsia="en-US" w:bidi="en-US"/>
        </w:rPr>
        <w:t>),</w:t>
      </w:r>
      <w:r w:rsidR="007201D1">
        <w:rPr>
          <w:sz w:val="28"/>
          <w:szCs w:val="28"/>
          <w:lang w:eastAsia="en-US" w:bidi="en-US"/>
        </w:rPr>
        <w:t xml:space="preserve"> ό</w:t>
      </w:r>
      <w:r w:rsidRPr="007201D1">
        <w:rPr>
          <w:sz w:val="28"/>
          <w:szCs w:val="28"/>
        </w:rPr>
        <w:t>που</w:t>
      </w:r>
      <w:r w:rsidR="00D86C7D" w:rsidRPr="007201D1">
        <w:rPr>
          <w:sz w:val="28"/>
          <w:szCs w:val="28"/>
        </w:rPr>
        <w:t xml:space="preserve"> </w:t>
      </w:r>
      <w:r w:rsidRPr="007201D1">
        <w:rPr>
          <w:sz w:val="28"/>
          <w:szCs w:val="28"/>
        </w:rPr>
        <w:t xml:space="preserve">ελέγχεται εάν έχει, σύμφωνα με τις κείμενες διατάξεις, δικαίωμα συμμετοχής στον Κατάλογο Νομικής Βοήθειας. Εφόσον του επιτραπεί η επεξεργασία της φόρμας, έχει τη δυνατότητα επιλογής κλάδου Δικαίου (ΠΟΙΝΙΚΟ, ΑΣΤΙΚΟ, ΔΙΟΙΚΗΤΙΚΟ, ΕΜΠΟΡΙΚΟ) και υποβολής της αίτησής του. Ο δικηγόρος δύναται να αλλάξει τον κλάδο Δικαίου που είχε αρχικώς επιλέξει (πατώντας ΜΕΤΑΒΟΛΗ), αλλά και να διαγράψει την αίτησή του, προκειμένου να αφαιρεθεί το όνομά του από τον Κατάλογο Νομικής Βοήθειας (πατώντας ΔΙΑΓΡΑΦΗ). Μπορεί, επίσης, να έχει εποπτεία του ιστορικού των αιτήσεων που έχει υποβάλει (πατώντας ΠΡΟΒΟΛΗ ΙΣΤΟΡΙΚΟΥ), </w:t>
      </w:r>
      <w:r w:rsidRPr="007201D1">
        <w:rPr>
          <w:sz w:val="28"/>
          <w:szCs w:val="28"/>
        </w:rPr>
        <w:lastRenderedPageBreak/>
        <w:t>καθώς επίσης να εκδώσει βεβαίωση όλου του ιστορικού συμμετοχής του στις Καταστάσεις Νομικής Βοήθειας μέσω της φόρμας ΝΟΜΙΚΗ ΒΟΗΘΕΙΑ -»ΕΚΔΟΣΗ ΒΕΒΑΙΩΣΗΣ ΣΥΜΜΕΤΟΧΗΣ - ΔΙΑΓΡΑΦΗΣ ΑΠΟ ΤΙΣ ΚΑΤΑΣΤΑΣΕΙΣ</w:t>
      </w:r>
      <w:r w:rsidR="00D86C7D" w:rsidRPr="007201D1">
        <w:rPr>
          <w:sz w:val="28"/>
          <w:szCs w:val="28"/>
        </w:rPr>
        <w:t xml:space="preserve"> </w:t>
      </w:r>
      <w:r w:rsidRPr="007201D1">
        <w:rPr>
          <w:sz w:val="28"/>
          <w:szCs w:val="28"/>
        </w:rPr>
        <w:t>ΝΟΜΙΚΗΣ</w:t>
      </w:r>
      <w:r w:rsidR="00D86C7D" w:rsidRPr="007201D1">
        <w:rPr>
          <w:sz w:val="28"/>
          <w:szCs w:val="28"/>
        </w:rPr>
        <w:t xml:space="preserve"> </w:t>
      </w:r>
      <w:r w:rsidRPr="007201D1">
        <w:rPr>
          <w:sz w:val="28"/>
          <w:szCs w:val="28"/>
        </w:rPr>
        <w:t>ΒΟΗΘΕΙΑΣ</w:t>
      </w:r>
    </w:p>
    <w:p w14:paraId="6127AD94"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sz w:val="28"/>
          <w:szCs w:val="28"/>
          <w:lang w:eastAsia="en-US" w:bidi="en-US"/>
        </w:rPr>
        <w:t>(</w:t>
      </w:r>
      <w:hyperlink r:id="rId14" w:history="1">
        <w:r w:rsidRPr="007201D1">
          <w:rPr>
            <w:rStyle w:val="-"/>
            <w:sz w:val="28"/>
            <w:szCs w:val="28"/>
            <w:lang w:val="en-US" w:eastAsia="en-US" w:bidi="en-US"/>
          </w:rPr>
          <w:t>https</w:t>
        </w:r>
        <w:r w:rsidRPr="007201D1">
          <w:rPr>
            <w:rStyle w:val="-"/>
            <w:sz w:val="28"/>
            <w:szCs w:val="28"/>
            <w:lang w:eastAsia="en-US" w:bidi="en-US"/>
          </w:rPr>
          <w:t>://</w:t>
        </w:r>
        <w:r w:rsidRPr="007201D1">
          <w:rPr>
            <w:rStyle w:val="-"/>
            <w:sz w:val="28"/>
            <w:szCs w:val="28"/>
            <w:lang w:val="en-US" w:eastAsia="en-US" w:bidi="en-US"/>
          </w:rPr>
          <w:t>apps</w:t>
        </w:r>
        <w:r w:rsidRPr="007201D1">
          <w:rPr>
            <w:rStyle w:val="-"/>
            <w:sz w:val="28"/>
            <w:szCs w:val="28"/>
            <w:lang w:eastAsia="en-US" w:bidi="en-US"/>
          </w:rPr>
          <w:t>.</w:t>
        </w:r>
        <w:proofErr w:type="spellStart"/>
        <w:r w:rsidRPr="007201D1">
          <w:rPr>
            <w:rStyle w:val="-"/>
            <w:sz w:val="28"/>
            <w:szCs w:val="28"/>
            <w:lang w:val="en-US" w:eastAsia="en-US" w:bidi="en-US"/>
          </w:rPr>
          <w:t>olomeleia</w:t>
        </w:r>
        <w:proofErr w:type="spellEnd"/>
        <w:r w:rsidRPr="007201D1">
          <w:rPr>
            <w:rStyle w:val="-"/>
            <w:sz w:val="28"/>
            <w:szCs w:val="28"/>
            <w:lang w:eastAsia="en-US" w:bidi="en-US"/>
          </w:rPr>
          <w:t>.</w:t>
        </w:r>
        <w:r w:rsidRPr="007201D1">
          <w:rPr>
            <w:rStyle w:val="-"/>
            <w:sz w:val="28"/>
            <w:szCs w:val="28"/>
            <w:lang w:val="en-US" w:eastAsia="en-US" w:bidi="en-US"/>
          </w:rPr>
          <w:t>gr</w:t>
        </w:r>
        <w:r w:rsidRPr="007201D1">
          <w:rPr>
            <w:rStyle w:val="-"/>
            <w:sz w:val="28"/>
            <w:szCs w:val="28"/>
            <w:lang w:eastAsia="en-US" w:bidi="en-US"/>
          </w:rPr>
          <w:t>/</w:t>
        </w:r>
        <w:r w:rsidRPr="007201D1">
          <w:rPr>
            <w:rStyle w:val="-"/>
            <w:sz w:val="28"/>
            <w:szCs w:val="28"/>
            <w:lang w:val="en-US" w:eastAsia="en-US" w:bidi="en-US"/>
          </w:rPr>
          <w:t>index</w:t>
        </w:r>
        <w:r w:rsidRPr="007201D1">
          <w:rPr>
            <w:rStyle w:val="-"/>
            <w:sz w:val="28"/>
            <w:szCs w:val="28"/>
            <w:lang w:eastAsia="en-US" w:bidi="en-US"/>
          </w:rPr>
          <w:t>.</w:t>
        </w:r>
        <w:proofErr w:type="spellStart"/>
        <w:r w:rsidRPr="007201D1">
          <w:rPr>
            <w:rStyle w:val="-"/>
            <w:sz w:val="28"/>
            <w:szCs w:val="28"/>
            <w:lang w:val="en-US" w:eastAsia="en-US" w:bidi="en-US"/>
          </w:rPr>
          <w:t>php</w:t>
        </w:r>
        <w:proofErr w:type="spellEnd"/>
        <w:r w:rsidRPr="007201D1">
          <w:rPr>
            <w:rStyle w:val="-"/>
            <w:sz w:val="28"/>
            <w:szCs w:val="28"/>
            <w:lang w:eastAsia="en-US" w:bidi="en-US"/>
          </w:rPr>
          <w:t>/</w:t>
        </w:r>
        <w:r w:rsidRPr="007201D1">
          <w:rPr>
            <w:rStyle w:val="-"/>
            <w:sz w:val="28"/>
            <w:szCs w:val="28"/>
            <w:lang w:val="en-US" w:eastAsia="en-US" w:bidi="en-US"/>
          </w:rPr>
          <w:t>legal</w:t>
        </w:r>
        <w:r w:rsidRPr="007201D1">
          <w:rPr>
            <w:rStyle w:val="-"/>
            <w:sz w:val="28"/>
            <w:szCs w:val="28"/>
            <w:lang w:eastAsia="en-US" w:bidi="en-US"/>
          </w:rPr>
          <w:t>_</w:t>
        </w:r>
        <w:r w:rsidRPr="007201D1">
          <w:rPr>
            <w:rStyle w:val="-"/>
            <w:sz w:val="28"/>
            <w:szCs w:val="28"/>
            <w:lang w:val="en-US" w:eastAsia="en-US" w:bidi="en-US"/>
          </w:rPr>
          <w:t>aid</w:t>
        </w:r>
        <w:r w:rsidRPr="007201D1">
          <w:rPr>
            <w:rStyle w:val="-"/>
            <w:sz w:val="28"/>
            <w:szCs w:val="28"/>
            <w:lang w:eastAsia="en-US" w:bidi="en-US"/>
          </w:rPr>
          <w:t>/</w:t>
        </w:r>
        <w:r w:rsidRPr="007201D1">
          <w:rPr>
            <w:rStyle w:val="-"/>
            <w:sz w:val="28"/>
            <w:szCs w:val="28"/>
            <w:lang w:val="en-US" w:eastAsia="en-US" w:bidi="en-US"/>
          </w:rPr>
          <w:t>cert</w:t>
        </w:r>
        <w:r w:rsidRPr="007201D1">
          <w:rPr>
            <w:rStyle w:val="-"/>
            <w:sz w:val="28"/>
            <w:szCs w:val="28"/>
            <w:lang w:eastAsia="en-US" w:bidi="en-US"/>
          </w:rPr>
          <w:t>_</w:t>
        </w:r>
        <w:r w:rsidRPr="007201D1">
          <w:rPr>
            <w:rStyle w:val="-"/>
            <w:sz w:val="28"/>
            <w:szCs w:val="28"/>
            <w:lang w:val="en-US" w:eastAsia="en-US" w:bidi="en-US"/>
          </w:rPr>
          <w:t>legal</w:t>
        </w:r>
        <w:r w:rsidRPr="007201D1">
          <w:rPr>
            <w:rStyle w:val="-"/>
            <w:sz w:val="28"/>
            <w:szCs w:val="28"/>
            <w:lang w:eastAsia="en-US" w:bidi="en-US"/>
          </w:rPr>
          <w:t>_</w:t>
        </w:r>
        <w:r w:rsidRPr="007201D1">
          <w:rPr>
            <w:rStyle w:val="-"/>
            <w:sz w:val="28"/>
            <w:szCs w:val="28"/>
            <w:lang w:val="en-US" w:eastAsia="en-US" w:bidi="en-US"/>
          </w:rPr>
          <w:t>aid</w:t>
        </w:r>
      </w:hyperlink>
      <w:r w:rsidRPr="007201D1">
        <w:rPr>
          <w:sz w:val="28"/>
          <w:szCs w:val="28"/>
          <w:lang w:eastAsia="en-US" w:bidi="en-US"/>
        </w:rPr>
        <w:t>).</w:t>
      </w:r>
    </w:p>
    <w:p w14:paraId="4A3AFCB4"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rStyle w:val="Bodytext2Bold"/>
          <w:sz w:val="28"/>
          <w:szCs w:val="28"/>
        </w:rPr>
        <w:t xml:space="preserve">β. </w:t>
      </w:r>
      <w:r w:rsidRPr="007201D1">
        <w:rPr>
          <w:sz w:val="28"/>
          <w:szCs w:val="28"/>
        </w:rPr>
        <w:t>Κάθε ενδιαφερόμενος δικηγόρος μπορεί να ενημερώνεται σχετικά με το θεσμικό πλαίσιο που διέπει το σύστημα της Νομικής Βοήθειας μέσα από το Ολοκληρωμένο</w:t>
      </w:r>
    </w:p>
    <w:p w14:paraId="53FD5B7B"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sz w:val="28"/>
          <w:szCs w:val="28"/>
        </w:rPr>
        <w:t>Πληροφοριακό Σύστημα της Ολομέλειας, επιλέγοντας από το κεντρικό μενού ΝΟΜΙΚΗ ΒΟΗΘΕΙΑ -» ΣΧΕΤΙΚΗ ΝΟΜΟΘΕΣΙΑ (Ν. 3226/2004 ΚΑΙ ΥΑ 66979/2014).</w:t>
      </w:r>
    </w:p>
    <w:p w14:paraId="4ACD0ABA" w14:textId="77777777" w:rsidR="00AB5C25" w:rsidRPr="007201D1" w:rsidRDefault="00AB5C25" w:rsidP="00AB5C25">
      <w:pPr>
        <w:pStyle w:val="Heading30"/>
        <w:keepNext/>
        <w:keepLines/>
        <w:shd w:val="clear" w:color="auto" w:fill="auto"/>
        <w:tabs>
          <w:tab w:val="left" w:pos="8080"/>
        </w:tabs>
        <w:spacing w:before="0" w:after="0" w:line="360" w:lineRule="auto"/>
        <w:ind w:left="255" w:right="255"/>
        <w:rPr>
          <w:sz w:val="28"/>
          <w:szCs w:val="28"/>
        </w:rPr>
      </w:pPr>
      <w:bookmarkStart w:id="23" w:name="bookmark23"/>
    </w:p>
    <w:p w14:paraId="39AB7293" w14:textId="2DA5C03F" w:rsidR="00F64E7C" w:rsidRPr="007201D1" w:rsidRDefault="00C87EBB" w:rsidP="00AB5C25">
      <w:pPr>
        <w:pStyle w:val="Heading30"/>
        <w:keepNext/>
        <w:keepLines/>
        <w:shd w:val="clear" w:color="auto" w:fill="auto"/>
        <w:tabs>
          <w:tab w:val="left" w:pos="8080"/>
        </w:tabs>
        <w:spacing w:before="0" w:after="0" w:line="360" w:lineRule="auto"/>
        <w:ind w:left="255" w:right="255"/>
        <w:rPr>
          <w:sz w:val="28"/>
          <w:szCs w:val="28"/>
        </w:rPr>
      </w:pPr>
      <w:r w:rsidRPr="007201D1">
        <w:rPr>
          <w:sz w:val="28"/>
          <w:szCs w:val="28"/>
        </w:rPr>
        <w:t>Άρθρο 2</w:t>
      </w:r>
      <w:bookmarkEnd w:id="23"/>
    </w:p>
    <w:p w14:paraId="015732AB" w14:textId="77777777" w:rsidR="00F64E7C" w:rsidRPr="007201D1" w:rsidRDefault="00C87EBB" w:rsidP="00AB5C25">
      <w:pPr>
        <w:pStyle w:val="Heading30"/>
        <w:keepNext/>
        <w:keepLines/>
        <w:shd w:val="clear" w:color="auto" w:fill="auto"/>
        <w:tabs>
          <w:tab w:val="left" w:pos="8080"/>
        </w:tabs>
        <w:spacing w:before="0" w:after="0" w:line="360" w:lineRule="auto"/>
        <w:ind w:left="255" w:right="255"/>
        <w:rPr>
          <w:sz w:val="28"/>
          <w:szCs w:val="28"/>
        </w:rPr>
      </w:pPr>
      <w:bookmarkStart w:id="24" w:name="bookmark24"/>
      <w:r w:rsidRPr="007201D1">
        <w:rPr>
          <w:sz w:val="28"/>
          <w:szCs w:val="28"/>
        </w:rPr>
        <w:t>Έκδοση Ειδικού Γραμματίου Νομικής Βοήθειας</w:t>
      </w:r>
      <w:bookmarkEnd w:id="24"/>
    </w:p>
    <w:p w14:paraId="093F859E"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rStyle w:val="Bodytext2Bold"/>
          <w:sz w:val="28"/>
          <w:szCs w:val="28"/>
        </w:rPr>
        <w:t xml:space="preserve">α. </w:t>
      </w:r>
      <w:r w:rsidRPr="007201D1">
        <w:rPr>
          <w:sz w:val="28"/>
          <w:szCs w:val="28"/>
        </w:rPr>
        <w:t xml:space="preserve">Ο διορισθείς δικηγόρος υπηρεσίας έχει τη δυνατότητα έκδοσης Ειδικού Γραμματίου Νομικής Βοήθειας (του </w:t>
      </w:r>
      <w:r w:rsidRPr="007201D1">
        <w:rPr>
          <w:sz w:val="28"/>
          <w:szCs w:val="28"/>
          <w:lang w:val="en-US" w:eastAsia="en-US" w:bidi="en-US"/>
        </w:rPr>
        <w:t>N</w:t>
      </w:r>
      <w:r w:rsidRPr="007201D1">
        <w:rPr>
          <w:sz w:val="28"/>
          <w:szCs w:val="28"/>
          <w:lang w:eastAsia="en-US" w:bidi="en-US"/>
        </w:rPr>
        <w:t xml:space="preserve">. </w:t>
      </w:r>
      <w:r w:rsidRPr="007201D1">
        <w:rPr>
          <w:sz w:val="28"/>
          <w:szCs w:val="28"/>
        </w:rPr>
        <w:t xml:space="preserve">3226/2004), επιλέγοντας από το κεντρικό μενού ΝΟΜΙΚΗ ΒΟΗΘΕΙΑ -&gt; ΕΚΔΟΣΗ ΕΙΔΙΚΟΥ ΓΡΑΜΜΑΤΙΟΥ ΤΟΥ Ν. 3226/2004 </w:t>
      </w:r>
      <w:r w:rsidRPr="007201D1">
        <w:rPr>
          <w:sz w:val="28"/>
          <w:szCs w:val="28"/>
          <w:lang w:eastAsia="en-US" w:bidi="en-US"/>
        </w:rPr>
        <w:t>(</w:t>
      </w:r>
      <w:hyperlink r:id="rId15" w:history="1">
        <w:r w:rsidRPr="007201D1">
          <w:rPr>
            <w:rStyle w:val="-"/>
            <w:sz w:val="28"/>
            <w:szCs w:val="28"/>
          </w:rPr>
          <w:t xml:space="preserve">https://apps.olomeleia.gr/index.php/legal </w:t>
        </w:r>
        <w:proofErr w:type="spellStart"/>
        <w:r w:rsidRPr="007201D1">
          <w:rPr>
            <w:rStyle w:val="-"/>
            <w:sz w:val="28"/>
            <w:szCs w:val="28"/>
          </w:rPr>
          <w:t>aid</w:t>
        </w:r>
        <w:proofErr w:type="spellEnd"/>
        <w:r w:rsidRPr="007201D1">
          <w:rPr>
            <w:rStyle w:val="-"/>
            <w:sz w:val="28"/>
            <w:szCs w:val="28"/>
          </w:rPr>
          <w:t>/</w:t>
        </w:r>
        <w:proofErr w:type="spellStart"/>
        <w:r w:rsidRPr="007201D1">
          <w:rPr>
            <w:rStyle w:val="-"/>
            <w:sz w:val="28"/>
            <w:szCs w:val="28"/>
          </w:rPr>
          <w:t>legal</w:t>
        </w:r>
        <w:proofErr w:type="spellEnd"/>
        <w:r w:rsidRPr="007201D1">
          <w:rPr>
            <w:rStyle w:val="-"/>
            <w:sz w:val="28"/>
            <w:szCs w:val="28"/>
          </w:rPr>
          <w:t xml:space="preserve"> </w:t>
        </w:r>
        <w:proofErr w:type="spellStart"/>
        <w:r w:rsidRPr="007201D1">
          <w:rPr>
            <w:rStyle w:val="-"/>
            <w:sz w:val="28"/>
            <w:szCs w:val="28"/>
          </w:rPr>
          <w:t>aid</w:t>
        </w:r>
        <w:proofErr w:type="spellEnd"/>
        <w:r w:rsidRPr="007201D1">
          <w:rPr>
            <w:rStyle w:val="-"/>
            <w:sz w:val="28"/>
            <w:szCs w:val="28"/>
          </w:rPr>
          <w:t xml:space="preserve"> </w:t>
        </w:r>
        <w:proofErr w:type="spellStart"/>
        <w:r w:rsidRPr="007201D1">
          <w:rPr>
            <w:rStyle w:val="-"/>
            <w:sz w:val="28"/>
            <w:szCs w:val="28"/>
          </w:rPr>
          <w:t>lawyer</w:t>
        </w:r>
        <w:proofErr w:type="spellEnd"/>
      </w:hyperlink>
      <w:r w:rsidRPr="007201D1">
        <w:rPr>
          <w:sz w:val="28"/>
          <w:szCs w:val="28"/>
          <w:lang w:eastAsia="en-US" w:bidi="en-US"/>
        </w:rPr>
        <w:t xml:space="preserve">). </w:t>
      </w:r>
      <w:r w:rsidRPr="007201D1">
        <w:rPr>
          <w:sz w:val="28"/>
          <w:szCs w:val="28"/>
        </w:rPr>
        <w:t>Στη σχετική φόρμα θα πρέπει να συμπληρώσει τα απαραίτητα πεδία (ΠΕΛΑΤΗΣ, ΔΙΚΑΣΤΗΡΙΟ, ΔΙΑΔΙΚΑΣΙΑ, ΕΔΡΑ ΔΙΚΑΣΤΗΡΙΟΥ, ΠΙΝΑΚΑΣ ΠΡΟΚΑΤΑΒΟΛΩΝ - ΕΙΣΦΟΡΩΝ &amp; ΕΝΣΗΜΩΝ, ΠΡΑΞΗ ΔΙΟΡΙΣΜΟΥ Ή ΗΜΕΡΟΜΗΝΙΑ, ΕΙΔΙΚΕΣ ΠΕΡΙΠΤΩΣΕΙΣ) και να ολοκληρώσει τη διαδικασία έκδοσης εκτυπώνοντας το Ειδικό Γραμμάτιο.</w:t>
      </w:r>
    </w:p>
    <w:p w14:paraId="64F5BA6A"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rStyle w:val="Bodytext2Bold"/>
          <w:sz w:val="28"/>
          <w:szCs w:val="28"/>
        </w:rPr>
        <w:t xml:space="preserve">β. </w:t>
      </w:r>
      <w:r w:rsidRPr="007201D1">
        <w:rPr>
          <w:sz w:val="28"/>
          <w:szCs w:val="28"/>
        </w:rPr>
        <w:t xml:space="preserve">Κατά την υποβολή της ανωτέρω φόρμας, εκτός από την αποθήκευση στο Ολοκληρωμένο Πληροφοριακό Σύστημα της Ολομέλειας, το Ειδικό Γραμμάτιο Νομικής Βοήθειας αποστέλλεται αυτόματα και στο Ολοκληρωμένο Πληροφοριακό Σύστημα του </w:t>
      </w:r>
      <w:r w:rsidRPr="007201D1">
        <w:rPr>
          <w:sz w:val="28"/>
          <w:szCs w:val="28"/>
        </w:rPr>
        <w:lastRenderedPageBreak/>
        <w:t>ΤΑΧΔΙΚ, ενόψει της επικείμενης πληρωμής του δικηγόρου.</w:t>
      </w:r>
    </w:p>
    <w:p w14:paraId="14834AEA" w14:textId="77777777" w:rsidR="00AB5C25" w:rsidRPr="007201D1" w:rsidRDefault="00AB5C25" w:rsidP="00AB5C25">
      <w:pPr>
        <w:pStyle w:val="Heading30"/>
        <w:keepNext/>
        <w:keepLines/>
        <w:shd w:val="clear" w:color="auto" w:fill="auto"/>
        <w:tabs>
          <w:tab w:val="left" w:pos="8080"/>
        </w:tabs>
        <w:spacing w:before="0" w:after="0" w:line="360" w:lineRule="auto"/>
        <w:ind w:left="255" w:right="255"/>
        <w:rPr>
          <w:sz w:val="28"/>
          <w:szCs w:val="28"/>
        </w:rPr>
      </w:pPr>
      <w:bookmarkStart w:id="25" w:name="bookmark25"/>
    </w:p>
    <w:p w14:paraId="41FD6CCE" w14:textId="3721533E" w:rsidR="00F64E7C" w:rsidRPr="007201D1" w:rsidRDefault="00C87EBB" w:rsidP="00AB5C25">
      <w:pPr>
        <w:pStyle w:val="Heading30"/>
        <w:keepNext/>
        <w:keepLines/>
        <w:shd w:val="clear" w:color="auto" w:fill="auto"/>
        <w:tabs>
          <w:tab w:val="left" w:pos="8080"/>
        </w:tabs>
        <w:spacing w:before="0" w:after="0" w:line="360" w:lineRule="auto"/>
        <w:ind w:left="255" w:right="255"/>
        <w:rPr>
          <w:sz w:val="28"/>
          <w:szCs w:val="28"/>
        </w:rPr>
      </w:pPr>
      <w:r w:rsidRPr="007201D1">
        <w:rPr>
          <w:sz w:val="28"/>
          <w:szCs w:val="28"/>
        </w:rPr>
        <w:t>Άρθρο 3</w:t>
      </w:r>
      <w:bookmarkEnd w:id="25"/>
    </w:p>
    <w:p w14:paraId="3243F966" w14:textId="77777777" w:rsidR="00F64E7C" w:rsidRPr="007201D1" w:rsidRDefault="00C87EBB" w:rsidP="00AB5C25">
      <w:pPr>
        <w:pStyle w:val="Heading30"/>
        <w:keepNext/>
        <w:keepLines/>
        <w:shd w:val="clear" w:color="auto" w:fill="auto"/>
        <w:tabs>
          <w:tab w:val="left" w:pos="8080"/>
        </w:tabs>
        <w:spacing w:before="0" w:after="0" w:line="360" w:lineRule="auto"/>
        <w:ind w:left="255" w:right="255"/>
        <w:rPr>
          <w:sz w:val="28"/>
          <w:szCs w:val="28"/>
        </w:rPr>
      </w:pPr>
      <w:bookmarkStart w:id="26" w:name="bookmark26"/>
      <w:r w:rsidRPr="007201D1">
        <w:rPr>
          <w:sz w:val="28"/>
          <w:szCs w:val="28"/>
        </w:rPr>
        <w:t>Καταχώριση Τιμολογίου Νομικής Βοήθειας</w:t>
      </w:r>
      <w:bookmarkEnd w:id="26"/>
    </w:p>
    <w:p w14:paraId="74C37A5E" w14:textId="3372F7C9" w:rsidR="00F64E7C" w:rsidRPr="007201D1" w:rsidRDefault="00C87EBB" w:rsidP="00AB5C25">
      <w:pPr>
        <w:pStyle w:val="Bodytext20"/>
        <w:shd w:val="clear" w:color="auto" w:fill="auto"/>
        <w:tabs>
          <w:tab w:val="left" w:pos="2630"/>
          <w:tab w:val="left" w:pos="5026"/>
          <w:tab w:val="left" w:pos="7013"/>
          <w:tab w:val="left" w:pos="8080"/>
        </w:tabs>
        <w:spacing w:before="0" w:after="0" w:line="360" w:lineRule="auto"/>
        <w:ind w:left="255" w:right="255" w:firstLine="0"/>
        <w:rPr>
          <w:sz w:val="28"/>
          <w:szCs w:val="28"/>
        </w:rPr>
      </w:pPr>
      <w:r w:rsidRPr="007201D1">
        <w:rPr>
          <w:rStyle w:val="Bodytext2Bold"/>
          <w:sz w:val="28"/>
          <w:szCs w:val="28"/>
        </w:rPr>
        <w:t xml:space="preserve">α. </w:t>
      </w:r>
      <w:r w:rsidRPr="007201D1">
        <w:rPr>
          <w:sz w:val="28"/>
          <w:szCs w:val="28"/>
        </w:rPr>
        <w:t>Κατά την τιμολόγηση των υπηρεσιών του, ο διορισθείς δικηγόρος Νομικής Βοήθειας θα πρέπει να καταχωρίσει το τιμολόγιο στο Ολοκληρωμένο Πληροφοριακό Σύστημα της Ολομέλειας, επιλέγοντας από το κεντρικό μενού ΝΟΜΙΚΗ ΒΟΗΘΕΙΑ ^ΚΑΤΑΧΩΡΙΣΗ</w:t>
      </w:r>
      <w:r w:rsidR="00D86C7D" w:rsidRPr="007201D1">
        <w:rPr>
          <w:sz w:val="28"/>
          <w:szCs w:val="28"/>
        </w:rPr>
        <w:t xml:space="preserve"> </w:t>
      </w:r>
      <w:r w:rsidRPr="007201D1">
        <w:rPr>
          <w:sz w:val="28"/>
          <w:szCs w:val="28"/>
        </w:rPr>
        <w:t>ΤΙΜΟΛΟΓΙΟΥ</w:t>
      </w:r>
      <w:r w:rsidR="00D86C7D" w:rsidRPr="007201D1">
        <w:rPr>
          <w:sz w:val="28"/>
          <w:szCs w:val="28"/>
        </w:rPr>
        <w:t xml:space="preserve"> </w:t>
      </w:r>
      <w:r w:rsidRPr="007201D1">
        <w:rPr>
          <w:sz w:val="28"/>
          <w:szCs w:val="28"/>
        </w:rPr>
        <w:t>ΝΟΜΙΚΗΣ</w:t>
      </w:r>
      <w:r w:rsidR="00D86C7D" w:rsidRPr="007201D1">
        <w:rPr>
          <w:sz w:val="28"/>
          <w:szCs w:val="28"/>
        </w:rPr>
        <w:t xml:space="preserve"> </w:t>
      </w:r>
      <w:r w:rsidRPr="007201D1">
        <w:rPr>
          <w:sz w:val="28"/>
          <w:szCs w:val="28"/>
        </w:rPr>
        <w:t>ΒΟΗΘΕΙΑΣ</w:t>
      </w:r>
    </w:p>
    <w:p w14:paraId="0A3A70D2"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rStyle w:val="Bodytext21"/>
          <w:sz w:val="28"/>
          <w:szCs w:val="28"/>
        </w:rPr>
        <w:t>(</w:t>
      </w:r>
      <w:hyperlink r:id="rId16" w:history="1">
        <w:r w:rsidRPr="007201D1">
          <w:rPr>
            <w:rStyle w:val="-"/>
            <w:sz w:val="28"/>
            <w:szCs w:val="28"/>
            <w:lang w:val="en-US"/>
          </w:rPr>
          <w:t>https://apps.olomeleia.gr/index.php/legal__aid/legal_aid</w:t>
        </w:r>
      </w:hyperlink>
      <w:r w:rsidRPr="007201D1">
        <w:rPr>
          <w:rStyle w:val="Bodytext21"/>
          <w:sz w:val="28"/>
          <w:szCs w:val="28"/>
        </w:rPr>
        <w:t xml:space="preserve"> completed invoices)</w:t>
      </w:r>
      <w:r w:rsidRPr="007201D1">
        <w:rPr>
          <w:sz w:val="28"/>
          <w:szCs w:val="28"/>
          <w:lang w:val="en-US" w:eastAsia="en-US" w:bidi="en-US"/>
        </w:rPr>
        <w:t xml:space="preserve">. </w:t>
      </w:r>
      <w:r w:rsidRPr="007201D1">
        <w:rPr>
          <w:sz w:val="28"/>
          <w:szCs w:val="28"/>
        </w:rPr>
        <w:t xml:space="preserve">Από τη λίστα των </w:t>
      </w:r>
      <w:proofErr w:type="spellStart"/>
      <w:r w:rsidRPr="007201D1">
        <w:rPr>
          <w:sz w:val="28"/>
          <w:szCs w:val="28"/>
        </w:rPr>
        <w:t>εκδοθέντων</w:t>
      </w:r>
      <w:proofErr w:type="spellEnd"/>
      <w:r w:rsidRPr="007201D1">
        <w:rPr>
          <w:sz w:val="28"/>
          <w:szCs w:val="28"/>
        </w:rPr>
        <w:t xml:space="preserve"> Γραμματίων Νομικής Βοήθειας που εμφανίζεται, ο δικηγόρος θα πρέπει να επιλέξει το Ειδικό Γραμμάτιο που θα τιμολογήσει. (Σημειώνεται ότι για κάθε Ειδικό Γραμμάτιο Νομικής Βοήθειας καταχωρείται ένα και μόνο τιμολόγιο). Ο δικηγόρος επιλέγει το προς καταχώριση τιμολόγιο (πατώντας ΚΑΤΑΧΩΡΙΣΗ), όπου εμφανίζεται </w:t>
      </w:r>
      <w:proofErr w:type="spellStart"/>
      <w:r w:rsidRPr="007201D1">
        <w:rPr>
          <w:sz w:val="28"/>
          <w:szCs w:val="28"/>
        </w:rPr>
        <w:t>προσυμπληρωμένη</w:t>
      </w:r>
      <w:proofErr w:type="spellEnd"/>
      <w:r w:rsidRPr="007201D1">
        <w:rPr>
          <w:sz w:val="28"/>
          <w:szCs w:val="28"/>
        </w:rPr>
        <w:t xml:space="preserve"> η φόρμα για την καταχώριση των λοιπών στοιχείων του (ΑΡΙΘΜΟΣ ΤΙΜΟΛΟΓΙΟΥ, ΗΜΕΡΟΜΗΝΙΑ ΕΚΔΟΣΗΣ ΤΙΜΟΛΟΓΙΟΥ, ΑΡΙΘΜΟΣ ΑΠΟΦΑΣΗΣ). Πατώντας ΑΠΟΘΗΚΕΥΣΗ, τόσο το ΟΠΣ Ολομέλειας όσο και το ΟΠΣ ΤΑΧΔΙΚ ενημερώνονται σχετικά με τα στοιχεία του τιμολογίου.</w:t>
      </w:r>
    </w:p>
    <w:p w14:paraId="7F06E7C0"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7201D1">
        <w:rPr>
          <w:rStyle w:val="Bodytext2Bold"/>
          <w:sz w:val="28"/>
          <w:szCs w:val="28"/>
        </w:rPr>
        <w:t xml:space="preserve">β. </w:t>
      </w:r>
      <w:r w:rsidRPr="007201D1">
        <w:rPr>
          <w:sz w:val="28"/>
          <w:szCs w:val="28"/>
        </w:rPr>
        <w:t xml:space="preserve">Μετά την εκκαθάριση των Ειδικών Γραμματίων </w:t>
      </w:r>
      <w:r w:rsidRPr="00563A5B">
        <w:rPr>
          <w:rStyle w:val="Bodytext2Italic"/>
          <w:i w:val="0"/>
          <w:iCs w:val="0"/>
          <w:sz w:val="28"/>
          <w:szCs w:val="28"/>
        </w:rPr>
        <w:t>από το</w:t>
      </w:r>
      <w:r w:rsidRPr="007201D1">
        <w:rPr>
          <w:sz w:val="28"/>
          <w:szCs w:val="28"/>
        </w:rPr>
        <w:t xml:space="preserve"> ΤΑΧΔΙΚ και την απόδοση των εισφορών τους στους Δικηγορικούς Συλλόγους, τα Ειδικά Γραμμάτια Νομικής Βοήθειας μετατρέπονται σε κανονικά γραμμάτια, με χρήστη κατάθεσης το ΤΑΧΔΙΚ - Δικηγορικό Σύλλογο. Αυτό επιτρέπει τον υπολογισμό στην προείσπραξη των ασφαλιστικών εισφορών του δικηγόρου και των εισφορών από τα Ειδικά Γραμμάτια Νομικής Βοήθειας που αποδίδονται στον ΕΦΚΑ για συμψηφισμό.</w:t>
      </w:r>
    </w:p>
    <w:p w14:paraId="46F5AB2F"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rPr>
      </w:pPr>
      <w:r w:rsidRPr="00B036C1">
        <w:rPr>
          <w:b/>
          <w:bCs/>
          <w:sz w:val="28"/>
          <w:szCs w:val="28"/>
        </w:rPr>
        <w:t>γ.</w:t>
      </w:r>
      <w:r w:rsidRPr="007201D1">
        <w:rPr>
          <w:sz w:val="28"/>
          <w:szCs w:val="28"/>
        </w:rPr>
        <w:t xml:space="preserve"> Η ενημέρωση των Ειδικών Γραμματίων Νομικής Βοήθειας από το </w:t>
      </w:r>
      <w:r w:rsidRPr="007201D1">
        <w:rPr>
          <w:sz w:val="28"/>
          <w:szCs w:val="28"/>
        </w:rPr>
        <w:lastRenderedPageBreak/>
        <w:t>ΤΑΧΔΙΚ και η απόδοση των εισφορών στους Δικηγορικούς Συλλόγους είναι συνήθως τριμηνιαία, ομοίως και η ενημέρωση των ασφαλιστικών εισφορών των δικηγόρων.</w:t>
      </w:r>
    </w:p>
    <w:p w14:paraId="554AE68C" w14:textId="77777777" w:rsidR="00AB5C25" w:rsidRPr="007201D1" w:rsidRDefault="00AB5C25" w:rsidP="00AB5C25">
      <w:pPr>
        <w:pStyle w:val="Heading30"/>
        <w:keepNext/>
        <w:keepLines/>
        <w:shd w:val="clear" w:color="auto" w:fill="auto"/>
        <w:tabs>
          <w:tab w:val="left" w:pos="8080"/>
        </w:tabs>
        <w:spacing w:before="0" w:after="0" w:line="360" w:lineRule="auto"/>
        <w:ind w:left="255" w:right="255"/>
        <w:rPr>
          <w:sz w:val="28"/>
          <w:szCs w:val="28"/>
        </w:rPr>
      </w:pPr>
      <w:bookmarkStart w:id="27" w:name="bookmark27"/>
    </w:p>
    <w:p w14:paraId="59B4FC6B" w14:textId="0BDDC13D" w:rsidR="00F64E7C" w:rsidRPr="007201D1" w:rsidRDefault="00C87EBB" w:rsidP="00AB5C25">
      <w:pPr>
        <w:pStyle w:val="Heading30"/>
        <w:keepNext/>
        <w:keepLines/>
        <w:shd w:val="clear" w:color="auto" w:fill="auto"/>
        <w:tabs>
          <w:tab w:val="left" w:pos="8080"/>
        </w:tabs>
        <w:spacing w:before="0" w:after="0" w:line="360" w:lineRule="auto"/>
        <w:ind w:left="255" w:right="255"/>
        <w:rPr>
          <w:sz w:val="28"/>
          <w:szCs w:val="28"/>
        </w:rPr>
      </w:pPr>
      <w:r w:rsidRPr="007201D1">
        <w:rPr>
          <w:sz w:val="28"/>
          <w:szCs w:val="28"/>
        </w:rPr>
        <w:t>Άρθρο 4</w:t>
      </w:r>
      <w:bookmarkEnd w:id="27"/>
    </w:p>
    <w:p w14:paraId="0F44869E" w14:textId="77777777" w:rsidR="00F64E7C" w:rsidRPr="007201D1" w:rsidRDefault="00C87EBB" w:rsidP="00AB5C25">
      <w:pPr>
        <w:pStyle w:val="Heading30"/>
        <w:keepNext/>
        <w:keepLines/>
        <w:shd w:val="clear" w:color="auto" w:fill="auto"/>
        <w:tabs>
          <w:tab w:val="left" w:pos="8080"/>
        </w:tabs>
        <w:spacing w:before="0" w:after="0" w:line="360" w:lineRule="auto"/>
        <w:ind w:left="255" w:right="255"/>
        <w:rPr>
          <w:sz w:val="28"/>
          <w:szCs w:val="28"/>
        </w:rPr>
      </w:pPr>
      <w:bookmarkStart w:id="28" w:name="bookmark28"/>
      <w:r w:rsidRPr="007201D1">
        <w:rPr>
          <w:sz w:val="28"/>
          <w:szCs w:val="28"/>
        </w:rPr>
        <w:t>Κατάσταση Ειδικών Γραμματίων Νομικής Βοήθειας</w:t>
      </w:r>
      <w:bookmarkEnd w:id="28"/>
    </w:p>
    <w:p w14:paraId="52ED0489" w14:textId="67143CAD" w:rsidR="00F64E7C" w:rsidRPr="00E15A2C" w:rsidRDefault="00C87EBB" w:rsidP="00AB5C25">
      <w:pPr>
        <w:pStyle w:val="Bodytext20"/>
        <w:shd w:val="clear" w:color="auto" w:fill="auto"/>
        <w:tabs>
          <w:tab w:val="left" w:pos="2294"/>
          <w:tab w:val="left" w:pos="4776"/>
          <w:tab w:val="left" w:pos="6115"/>
          <w:tab w:val="left" w:pos="7219"/>
          <w:tab w:val="left" w:pos="8080"/>
        </w:tabs>
        <w:spacing w:before="0" w:after="0" w:line="360" w:lineRule="auto"/>
        <w:ind w:left="255" w:right="255" w:firstLine="0"/>
        <w:rPr>
          <w:sz w:val="28"/>
          <w:szCs w:val="28"/>
        </w:rPr>
      </w:pPr>
      <w:r w:rsidRPr="007201D1">
        <w:rPr>
          <w:rStyle w:val="Bodytext2Bold"/>
          <w:sz w:val="28"/>
          <w:szCs w:val="28"/>
        </w:rPr>
        <w:t xml:space="preserve">α. </w:t>
      </w:r>
      <w:r w:rsidRPr="007201D1">
        <w:rPr>
          <w:sz w:val="28"/>
          <w:szCs w:val="28"/>
        </w:rPr>
        <w:t>Ο δικηγόρος Νομικής Βοήθειας έχει τη δυνατότητα εμφάνισης της πλήρους κατάστασης των Ειδικών Γραμματίων Νομικής Βοήθειας που έχει εκδώσει, επιλέγοντας από το κεντρικό μενού ΝΟΜΙΚΗ ΒΟΗΘΕΙΑ -&gt; ΑΝΑΛΥΤΙΚΗ ΚΑΤΑΣΤΑΣΗ</w:t>
      </w:r>
      <w:r w:rsidR="00D86C7D" w:rsidRPr="007201D1">
        <w:rPr>
          <w:sz w:val="28"/>
          <w:szCs w:val="28"/>
        </w:rPr>
        <w:t xml:space="preserve"> </w:t>
      </w:r>
      <w:r w:rsidRPr="007201D1">
        <w:rPr>
          <w:sz w:val="28"/>
          <w:szCs w:val="28"/>
        </w:rPr>
        <w:t>ΓΡΑΜΜΑΤΙΩΝ</w:t>
      </w:r>
      <w:r w:rsidR="00D86C7D" w:rsidRPr="007201D1">
        <w:rPr>
          <w:sz w:val="28"/>
          <w:szCs w:val="28"/>
        </w:rPr>
        <w:t xml:space="preserve"> </w:t>
      </w:r>
      <w:r w:rsidRPr="007201D1">
        <w:rPr>
          <w:sz w:val="28"/>
          <w:szCs w:val="28"/>
        </w:rPr>
        <w:t>ΤΟΥ</w:t>
      </w:r>
      <w:r w:rsidR="00B036C1">
        <w:rPr>
          <w:sz w:val="28"/>
          <w:szCs w:val="28"/>
        </w:rPr>
        <w:t xml:space="preserve"> </w:t>
      </w:r>
      <w:r w:rsidRPr="007201D1">
        <w:rPr>
          <w:sz w:val="28"/>
          <w:szCs w:val="28"/>
          <w:lang w:val="en-US" w:eastAsia="en-US" w:bidi="en-US"/>
        </w:rPr>
        <w:t>N</w:t>
      </w:r>
      <w:r w:rsidRPr="007201D1">
        <w:rPr>
          <w:sz w:val="28"/>
          <w:szCs w:val="28"/>
          <w:lang w:eastAsia="en-US" w:bidi="en-US"/>
        </w:rPr>
        <w:t>.</w:t>
      </w:r>
      <w:r w:rsidR="00D86C7D" w:rsidRPr="007201D1">
        <w:rPr>
          <w:sz w:val="28"/>
          <w:szCs w:val="28"/>
          <w:lang w:eastAsia="en-US" w:bidi="en-US"/>
        </w:rPr>
        <w:t xml:space="preserve"> </w:t>
      </w:r>
      <w:r w:rsidRPr="007201D1">
        <w:rPr>
          <w:sz w:val="28"/>
          <w:szCs w:val="28"/>
        </w:rPr>
        <w:t>3226/2004</w:t>
      </w:r>
    </w:p>
    <w:p w14:paraId="69D3CAE4" w14:textId="77777777" w:rsidR="00F64E7C" w:rsidRPr="007201D1" w:rsidRDefault="00C87EBB" w:rsidP="00AB5C25">
      <w:pPr>
        <w:pStyle w:val="Bodytext20"/>
        <w:shd w:val="clear" w:color="auto" w:fill="auto"/>
        <w:tabs>
          <w:tab w:val="left" w:pos="8080"/>
        </w:tabs>
        <w:spacing w:before="0" w:after="0" w:line="360" w:lineRule="auto"/>
        <w:ind w:left="255" w:right="255" w:firstLine="0"/>
        <w:rPr>
          <w:sz w:val="28"/>
          <w:szCs w:val="28"/>
          <w:lang w:val="en-US"/>
        </w:rPr>
      </w:pPr>
      <w:r w:rsidRPr="007201D1">
        <w:rPr>
          <w:sz w:val="28"/>
          <w:szCs w:val="28"/>
          <w:lang w:val="en-US" w:eastAsia="en-US" w:bidi="en-US"/>
        </w:rPr>
        <w:t>(</w:t>
      </w:r>
      <w:hyperlink r:id="rId17" w:history="1">
        <w:r w:rsidRPr="007201D1">
          <w:rPr>
            <w:rStyle w:val="-"/>
            <w:sz w:val="28"/>
            <w:szCs w:val="28"/>
            <w:lang w:val="en-US"/>
          </w:rPr>
          <w:t xml:space="preserve">https://apps.oIomeleia.gr/index.php/legal aid/legal aid </w:t>
        </w:r>
        <w:proofErr w:type="spellStart"/>
        <w:r w:rsidRPr="007201D1">
          <w:rPr>
            <w:rStyle w:val="-"/>
            <w:sz w:val="28"/>
            <w:szCs w:val="28"/>
            <w:lang w:val="en-US"/>
          </w:rPr>
          <w:t>katastaseis</w:t>
        </w:r>
        <w:proofErr w:type="spellEnd"/>
        <w:r w:rsidRPr="007201D1">
          <w:rPr>
            <w:rStyle w:val="-"/>
            <w:sz w:val="28"/>
            <w:szCs w:val="28"/>
            <w:lang w:val="en-US"/>
          </w:rPr>
          <w:t xml:space="preserve"> </w:t>
        </w:r>
        <w:proofErr w:type="spellStart"/>
        <w:r w:rsidRPr="007201D1">
          <w:rPr>
            <w:rStyle w:val="-"/>
            <w:sz w:val="28"/>
            <w:szCs w:val="28"/>
            <w:lang w:val="en-US"/>
          </w:rPr>
          <w:t>grammation</w:t>
        </w:r>
        <w:proofErr w:type="spellEnd"/>
      </w:hyperlink>
      <w:r w:rsidRPr="007201D1">
        <w:rPr>
          <w:sz w:val="28"/>
          <w:szCs w:val="28"/>
          <w:lang w:val="en-US" w:eastAsia="en-US" w:bidi="en-US"/>
        </w:rPr>
        <w:t>).</w:t>
      </w:r>
    </w:p>
    <w:p w14:paraId="23EA49FF" w14:textId="2BBE0CBC" w:rsidR="00F64E7C" w:rsidRPr="007201D1" w:rsidRDefault="00C87EBB" w:rsidP="00D86C7D">
      <w:pPr>
        <w:pStyle w:val="Bodytext20"/>
        <w:shd w:val="clear" w:color="auto" w:fill="auto"/>
        <w:tabs>
          <w:tab w:val="left" w:pos="3139"/>
          <w:tab w:val="left" w:pos="5304"/>
          <w:tab w:val="left" w:pos="7219"/>
          <w:tab w:val="left" w:pos="8080"/>
        </w:tabs>
        <w:spacing w:before="0" w:after="0" w:line="360" w:lineRule="auto"/>
        <w:ind w:left="255" w:right="255" w:firstLine="0"/>
        <w:rPr>
          <w:sz w:val="28"/>
          <w:szCs w:val="28"/>
        </w:rPr>
      </w:pPr>
      <w:r w:rsidRPr="007201D1">
        <w:rPr>
          <w:rStyle w:val="Bodytext2Bold"/>
          <w:sz w:val="28"/>
          <w:szCs w:val="28"/>
        </w:rPr>
        <w:t xml:space="preserve">β. </w:t>
      </w:r>
      <w:r w:rsidRPr="007201D1">
        <w:rPr>
          <w:sz w:val="28"/>
          <w:szCs w:val="28"/>
        </w:rPr>
        <w:t xml:space="preserve">Ο δικηγόρος Νομικής Βοήθειας δύναται επίσης να εμφανίσει τη λίστα των Ειδικών Γραμματίων Νομικής Βοήθειας που έχει εκδώσει, με δυνατότητα </w:t>
      </w:r>
      <w:proofErr w:type="spellStart"/>
      <w:r w:rsidRPr="007201D1">
        <w:rPr>
          <w:sz w:val="28"/>
          <w:szCs w:val="28"/>
        </w:rPr>
        <w:t>επανεκτύπωσης</w:t>
      </w:r>
      <w:proofErr w:type="spellEnd"/>
      <w:r w:rsidRPr="007201D1">
        <w:rPr>
          <w:sz w:val="28"/>
          <w:szCs w:val="28"/>
        </w:rPr>
        <w:t>, επιλέγοντας από το κεντρικό μενού ΝΟΜΙΚΗ ΒΟΗΘΕΙΑ ΕΚΔΟΘΕΝΤΑ ΕΙΔΙΚΑ ΓΡΑΜΜΑΤΙΑ</w:t>
      </w:r>
      <w:r w:rsidR="00D86C7D" w:rsidRPr="007201D1">
        <w:rPr>
          <w:sz w:val="28"/>
          <w:szCs w:val="28"/>
        </w:rPr>
        <w:t xml:space="preserve"> </w:t>
      </w:r>
      <w:r w:rsidRPr="007201D1">
        <w:rPr>
          <w:sz w:val="28"/>
          <w:szCs w:val="28"/>
        </w:rPr>
        <w:t>ΤΟΥ</w:t>
      </w:r>
      <w:r w:rsidR="00D86C7D" w:rsidRPr="007201D1">
        <w:rPr>
          <w:sz w:val="28"/>
          <w:szCs w:val="28"/>
        </w:rPr>
        <w:t xml:space="preserve"> </w:t>
      </w:r>
      <w:r w:rsidRPr="007201D1">
        <w:rPr>
          <w:sz w:val="28"/>
          <w:szCs w:val="28"/>
          <w:lang w:val="en-US" w:eastAsia="en-US" w:bidi="en-US"/>
        </w:rPr>
        <w:t>N</w:t>
      </w:r>
      <w:r w:rsidRPr="007201D1">
        <w:rPr>
          <w:sz w:val="28"/>
          <w:szCs w:val="28"/>
          <w:lang w:eastAsia="en-US" w:bidi="en-US"/>
        </w:rPr>
        <w:t>.</w:t>
      </w:r>
      <w:r w:rsidR="00D86C7D" w:rsidRPr="007201D1">
        <w:rPr>
          <w:sz w:val="28"/>
          <w:szCs w:val="28"/>
          <w:lang w:eastAsia="en-US" w:bidi="en-US"/>
        </w:rPr>
        <w:t xml:space="preserve"> </w:t>
      </w:r>
      <w:r w:rsidRPr="007201D1">
        <w:rPr>
          <w:sz w:val="28"/>
          <w:szCs w:val="28"/>
        </w:rPr>
        <w:t>3226/2004</w:t>
      </w:r>
      <w:r w:rsidR="00D86C7D" w:rsidRPr="007201D1">
        <w:rPr>
          <w:sz w:val="28"/>
          <w:szCs w:val="28"/>
        </w:rPr>
        <w:t xml:space="preserve"> </w:t>
      </w:r>
      <w:r w:rsidRPr="007201D1">
        <w:rPr>
          <w:rStyle w:val="Bodytext21"/>
          <w:sz w:val="28"/>
          <w:szCs w:val="28"/>
          <w:lang w:val="el-GR"/>
        </w:rPr>
        <w:t>(</w:t>
      </w:r>
      <w:hyperlink r:id="rId18" w:history="1">
        <w:r w:rsidRPr="007201D1">
          <w:rPr>
            <w:rStyle w:val="-"/>
            <w:sz w:val="28"/>
            <w:szCs w:val="28"/>
            <w:lang w:val="en-US"/>
          </w:rPr>
          <w:t>https</w:t>
        </w:r>
        <w:r w:rsidRPr="007201D1">
          <w:rPr>
            <w:rStyle w:val="-"/>
            <w:sz w:val="28"/>
            <w:szCs w:val="28"/>
          </w:rPr>
          <w:t>://</w:t>
        </w:r>
        <w:r w:rsidRPr="007201D1">
          <w:rPr>
            <w:rStyle w:val="-"/>
            <w:sz w:val="28"/>
            <w:szCs w:val="28"/>
            <w:lang w:val="en-US"/>
          </w:rPr>
          <w:t>apps</w:t>
        </w:r>
        <w:r w:rsidRPr="007201D1">
          <w:rPr>
            <w:rStyle w:val="-"/>
            <w:sz w:val="28"/>
            <w:szCs w:val="28"/>
          </w:rPr>
          <w:t>.</w:t>
        </w:r>
        <w:proofErr w:type="spellStart"/>
        <w:r w:rsidRPr="007201D1">
          <w:rPr>
            <w:rStyle w:val="-"/>
            <w:sz w:val="28"/>
            <w:szCs w:val="28"/>
            <w:lang w:val="en-US"/>
          </w:rPr>
          <w:t>olomeleia</w:t>
        </w:r>
        <w:proofErr w:type="spellEnd"/>
        <w:r w:rsidRPr="007201D1">
          <w:rPr>
            <w:rStyle w:val="-"/>
            <w:sz w:val="28"/>
            <w:szCs w:val="28"/>
          </w:rPr>
          <w:t>.</w:t>
        </w:r>
        <w:r w:rsidRPr="007201D1">
          <w:rPr>
            <w:rStyle w:val="-"/>
            <w:sz w:val="28"/>
            <w:szCs w:val="28"/>
            <w:lang w:val="en-US"/>
          </w:rPr>
          <w:t>gr</w:t>
        </w:r>
        <w:r w:rsidRPr="007201D1">
          <w:rPr>
            <w:rStyle w:val="-"/>
            <w:sz w:val="28"/>
            <w:szCs w:val="28"/>
          </w:rPr>
          <w:t>/</w:t>
        </w:r>
        <w:r w:rsidRPr="007201D1">
          <w:rPr>
            <w:rStyle w:val="-"/>
            <w:sz w:val="28"/>
            <w:szCs w:val="28"/>
            <w:lang w:val="en-US"/>
          </w:rPr>
          <w:t>index</w:t>
        </w:r>
        <w:r w:rsidRPr="007201D1">
          <w:rPr>
            <w:rStyle w:val="-"/>
            <w:sz w:val="28"/>
            <w:szCs w:val="28"/>
          </w:rPr>
          <w:t>.</w:t>
        </w:r>
        <w:proofErr w:type="spellStart"/>
        <w:r w:rsidRPr="007201D1">
          <w:rPr>
            <w:rStyle w:val="-"/>
            <w:sz w:val="28"/>
            <w:szCs w:val="28"/>
            <w:lang w:val="en-US"/>
          </w:rPr>
          <w:t>php</w:t>
        </w:r>
        <w:proofErr w:type="spellEnd"/>
        <w:r w:rsidRPr="007201D1">
          <w:rPr>
            <w:rStyle w:val="-"/>
            <w:sz w:val="28"/>
            <w:szCs w:val="28"/>
          </w:rPr>
          <w:t>/</w:t>
        </w:r>
        <w:r w:rsidRPr="007201D1">
          <w:rPr>
            <w:rStyle w:val="-"/>
            <w:sz w:val="28"/>
            <w:szCs w:val="28"/>
            <w:lang w:val="en-US"/>
          </w:rPr>
          <w:t>legal</w:t>
        </w:r>
      </w:hyperlink>
      <w:r w:rsidRPr="007201D1">
        <w:rPr>
          <w:rStyle w:val="Bodytext21"/>
          <w:sz w:val="28"/>
          <w:szCs w:val="28"/>
          <w:lang w:val="el-GR"/>
        </w:rPr>
        <w:t xml:space="preserve"> </w:t>
      </w:r>
      <w:r w:rsidRPr="007201D1">
        <w:rPr>
          <w:rStyle w:val="Bodytext21"/>
          <w:sz w:val="28"/>
          <w:szCs w:val="28"/>
        </w:rPr>
        <w:t>aid</w:t>
      </w:r>
      <w:r w:rsidRPr="007201D1">
        <w:rPr>
          <w:rStyle w:val="Bodytext21"/>
          <w:sz w:val="28"/>
          <w:szCs w:val="28"/>
          <w:lang w:val="el-GR"/>
        </w:rPr>
        <w:t>/</w:t>
      </w:r>
      <w:r w:rsidRPr="007201D1">
        <w:rPr>
          <w:rStyle w:val="Bodytext21"/>
          <w:sz w:val="28"/>
          <w:szCs w:val="28"/>
        </w:rPr>
        <w:t>legal</w:t>
      </w:r>
      <w:r w:rsidRPr="007201D1">
        <w:rPr>
          <w:rStyle w:val="Bodytext21"/>
          <w:sz w:val="28"/>
          <w:szCs w:val="28"/>
          <w:lang w:val="el-GR"/>
        </w:rPr>
        <w:t xml:space="preserve"> </w:t>
      </w:r>
      <w:r w:rsidRPr="007201D1">
        <w:rPr>
          <w:rStyle w:val="Bodytext21"/>
          <w:sz w:val="28"/>
          <w:szCs w:val="28"/>
        </w:rPr>
        <w:t>aid</w:t>
      </w:r>
      <w:r w:rsidRPr="007201D1">
        <w:rPr>
          <w:rStyle w:val="Bodytext21"/>
          <w:sz w:val="28"/>
          <w:szCs w:val="28"/>
          <w:lang w:val="el-GR"/>
        </w:rPr>
        <w:t xml:space="preserve"> </w:t>
      </w:r>
      <w:r w:rsidRPr="007201D1">
        <w:rPr>
          <w:rStyle w:val="Bodytext21"/>
          <w:sz w:val="28"/>
          <w:szCs w:val="28"/>
        </w:rPr>
        <w:t>completed</w:t>
      </w:r>
      <w:r w:rsidRPr="007201D1">
        <w:rPr>
          <w:rStyle w:val="Bodytext21"/>
          <w:sz w:val="28"/>
          <w:szCs w:val="28"/>
          <w:lang w:val="el-GR"/>
        </w:rPr>
        <w:t>)</w:t>
      </w:r>
      <w:r w:rsidRPr="007201D1">
        <w:rPr>
          <w:sz w:val="28"/>
          <w:szCs w:val="28"/>
          <w:lang w:eastAsia="en-US" w:bidi="en-US"/>
        </w:rPr>
        <w:t>.</w:t>
      </w:r>
    </w:p>
    <w:sectPr w:rsidR="00F64E7C" w:rsidRPr="007201D1" w:rsidSect="00D86C7D">
      <w:pgSz w:w="11900" w:h="16840"/>
      <w:pgMar w:top="993" w:right="1773" w:bottom="1661" w:left="1842"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0517" w14:textId="77777777" w:rsidR="007C58BB" w:rsidRDefault="007C58BB">
      <w:r>
        <w:separator/>
      </w:r>
    </w:p>
  </w:endnote>
  <w:endnote w:type="continuationSeparator" w:id="0">
    <w:p w14:paraId="7336A93E" w14:textId="77777777" w:rsidR="007C58BB" w:rsidRDefault="007C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Impact">
    <w:panose1 w:val="020B080603090205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881E" w14:textId="6EFC7F9F" w:rsidR="00F64E7C" w:rsidRDefault="00C406B1">
    <w:pPr>
      <w:rPr>
        <w:sz w:val="2"/>
        <w:szCs w:val="2"/>
      </w:rPr>
    </w:pPr>
    <w:r>
      <w:rPr>
        <w:noProof/>
        <w:lang w:bidi="ar-SA"/>
      </w:rPr>
      <mc:AlternateContent>
        <mc:Choice Requires="wps">
          <w:drawing>
            <wp:anchor distT="0" distB="0" distL="63500" distR="63500" simplePos="0" relativeHeight="314572419" behindDoc="1" locked="0" layoutInCell="1" allowOverlap="1" wp14:anchorId="62EE5EC8" wp14:editId="226DF27E">
              <wp:simplePos x="0" y="0"/>
              <wp:positionH relativeFrom="page">
                <wp:posOffset>3759200</wp:posOffset>
              </wp:positionH>
              <wp:positionV relativeFrom="page">
                <wp:posOffset>9942830</wp:posOffset>
              </wp:positionV>
              <wp:extent cx="70485" cy="16065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B4C2" w14:textId="2D2975CC" w:rsidR="00F64E7C" w:rsidRDefault="00C87EBB">
                          <w:pPr>
                            <w:pStyle w:val="Headerorfooter0"/>
                            <w:shd w:val="clear" w:color="auto" w:fill="auto"/>
                            <w:spacing w:line="240" w:lineRule="auto"/>
                          </w:pPr>
                          <w:r>
                            <w:fldChar w:fldCharType="begin"/>
                          </w:r>
                          <w:r>
                            <w:instrText xml:space="preserve"> PAGE \* MERGEFORMAT </w:instrText>
                          </w:r>
                          <w:r>
                            <w:fldChar w:fldCharType="separate"/>
                          </w:r>
                          <w:r w:rsidR="0066698A" w:rsidRPr="0066698A">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E5EC8" id="_x0000_t202" coordsize="21600,21600" o:spt="202" path="m,l,21600r21600,l21600,xe">
              <v:stroke joinstyle="miter"/>
              <v:path gradientshapeok="t" o:connecttype="rect"/>
            </v:shapetype>
            <v:shape id="Text Box 7" o:spid="_x0000_s1026" type="#_x0000_t202" style="position:absolute;margin-left:296pt;margin-top:782.9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gqqAIAAKU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" filled="f" stroked="f">
              <v:textbox style="mso-fit-shape-to-text:t" inset="0,0,0,0">
                <w:txbxContent>
                  <w:p w14:paraId="534EB4C2" w14:textId="2D2975CC" w:rsidR="00F64E7C" w:rsidRDefault="00C87EBB">
                    <w:pPr>
                      <w:pStyle w:val="Headerorfooter0"/>
                      <w:shd w:val="clear" w:color="auto" w:fill="auto"/>
                      <w:spacing w:line="240" w:lineRule="auto"/>
                    </w:pPr>
                    <w:r>
                      <w:fldChar w:fldCharType="begin"/>
                    </w:r>
                    <w:r>
                      <w:instrText xml:space="preserve"> PAGE \* MERGEFORMAT </w:instrText>
                    </w:r>
                    <w:r>
                      <w:fldChar w:fldCharType="separate"/>
                    </w:r>
                    <w:r w:rsidR="0066698A" w:rsidRPr="0066698A">
                      <w:rPr>
                        <w:rStyle w:val="Headerorfooter1"/>
                        <w:noProof/>
                      </w:rPr>
                      <w:t>1</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0BB7" w14:textId="3EAA2901" w:rsidR="00F64E7C" w:rsidRDefault="00C406B1">
    <w:pPr>
      <w:rPr>
        <w:sz w:val="2"/>
        <w:szCs w:val="2"/>
      </w:rPr>
    </w:pPr>
    <w:r>
      <w:rPr>
        <w:noProof/>
        <w:lang w:bidi="ar-SA"/>
      </w:rPr>
      <mc:AlternateContent>
        <mc:Choice Requires="wps">
          <w:drawing>
            <wp:anchor distT="0" distB="0" distL="63500" distR="63500" simplePos="0" relativeHeight="314572421" behindDoc="1" locked="0" layoutInCell="1" allowOverlap="1" wp14:anchorId="21C67686" wp14:editId="069C8BC1">
              <wp:simplePos x="0" y="0"/>
              <wp:positionH relativeFrom="page">
                <wp:posOffset>3750945</wp:posOffset>
              </wp:positionH>
              <wp:positionV relativeFrom="page">
                <wp:posOffset>9898380</wp:posOffset>
              </wp:positionV>
              <wp:extent cx="64135" cy="103505"/>
              <wp:effectExtent l="0" t="1905" r="444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B4C2" w14:textId="77777777" w:rsidR="00F64E7C" w:rsidRDefault="00C87EBB">
                          <w:pPr>
                            <w:pStyle w:val="Headerorfooter0"/>
                            <w:shd w:val="clear" w:color="auto" w:fill="auto"/>
                            <w:spacing w:line="240" w:lineRule="auto"/>
                          </w:pPr>
                          <w:r>
                            <w:fldChar w:fldCharType="begin"/>
                          </w:r>
                          <w:r>
                            <w:instrText xml:space="preserve"> PAGE \* MERGEFORMAT </w:instrText>
                          </w:r>
                          <w:r>
                            <w:fldChar w:fldCharType="separate"/>
                          </w:r>
                          <w:r w:rsidR="004B6CF6" w:rsidRPr="004B6CF6">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C67686" id="_x0000_t202" coordsize="21600,21600" o:spt="202" path="m,l,21600r21600,l21600,xe">
              <v:stroke joinstyle="miter"/>
              <v:path gradientshapeok="t" o:connecttype="rect"/>
            </v:shapetype>
            <v:shape id="Text Box 9" o:spid="_x0000_s1028" type="#_x0000_t202" style="position:absolute;margin-left:295.35pt;margin-top:779.4pt;width:5.05pt;height:8.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" filled="f" stroked="f">
              <v:textbox style="mso-fit-shape-to-text:t" inset="0,0,0,0">
                <w:txbxContent>
                  <w:p w14:paraId="53E8B4C2" w14:textId="77777777" w:rsidR="00F64E7C" w:rsidRDefault="00C87EBB">
                    <w:pPr>
                      <w:pStyle w:val="Headerorfooter0"/>
                      <w:shd w:val="clear" w:color="auto" w:fill="auto"/>
                      <w:spacing w:line="240" w:lineRule="auto"/>
                    </w:pPr>
                    <w:r>
                      <w:fldChar w:fldCharType="begin"/>
                    </w:r>
                    <w:r>
                      <w:instrText xml:space="preserve"> PAGE \* MERGEFORMAT </w:instrText>
                    </w:r>
                    <w:r>
                      <w:fldChar w:fldCharType="separate"/>
                    </w:r>
                    <w:r w:rsidR="004B6CF6" w:rsidRPr="004B6CF6">
                      <w:rPr>
                        <w:rStyle w:val="Headerorfooter1"/>
                        <w:noProof/>
                      </w:rPr>
                      <w:t>3</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14DF" w14:textId="77777777" w:rsidR="007C58BB" w:rsidRDefault="007C58BB"/>
  </w:footnote>
  <w:footnote w:type="continuationSeparator" w:id="0">
    <w:p w14:paraId="2CEE868D" w14:textId="77777777" w:rsidR="007C58BB" w:rsidRDefault="007C58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F5EC" w14:textId="40797ECB" w:rsidR="00F64E7C" w:rsidRDefault="00C406B1">
    <w:pPr>
      <w:rPr>
        <w:sz w:val="2"/>
        <w:szCs w:val="2"/>
      </w:rPr>
    </w:pPr>
    <w:r>
      <w:rPr>
        <w:noProof/>
        <w:lang w:bidi="ar-SA"/>
      </w:rPr>
      <mc:AlternateContent>
        <mc:Choice Requires="wps">
          <w:drawing>
            <wp:anchor distT="0" distB="0" distL="63500" distR="63500" simplePos="0" relativeHeight="314572420" behindDoc="1" locked="0" layoutInCell="1" allowOverlap="1" wp14:anchorId="6DB7084D" wp14:editId="1B3AF945">
              <wp:simplePos x="0" y="0"/>
              <wp:positionH relativeFrom="page">
                <wp:posOffset>3482975</wp:posOffset>
              </wp:positionH>
              <wp:positionV relativeFrom="page">
                <wp:posOffset>906780</wp:posOffset>
              </wp:positionV>
              <wp:extent cx="597535" cy="137160"/>
              <wp:effectExtent l="0" t="1905"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22F94" w14:textId="77777777" w:rsidR="00A41E6B" w:rsidRDefault="00A41E6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B7084D" id="_x0000_t202" coordsize="21600,21600" o:spt="202" path="m,l,21600r21600,l21600,xe">
              <v:stroke joinstyle="miter"/>
              <v:path gradientshapeok="t" o:connecttype="rect"/>
            </v:shapetype>
            <v:shape id="Text Box 8" o:spid="_x0000_s1027" type="#_x0000_t202" style="position:absolute;margin-left:274.25pt;margin-top:71.4pt;width:47.05pt;height:10.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" filled="f" stroked="f">
              <v:textbox style="mso-fit-shape-to-text:t" inset="0,0,0,0">
                <w:txbxContent>
                  <w:p w14:paraId="01222F94" w14:textId="77777777" w:rsidR="00A41E6B" w:rsidRDefault="00A41E6B"/>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C"/>
    <w:rsid w:val="00001FA2"/>
    <w:rsid w:val="000035F4"/>
    <w:rsid w:val="0001779A"/>
    <w:rsid w:val="00050786"/>
    <w:rsid w:val="000527D9"/>
    <w:rsid w:val="00093CD1"/>
    <w:rsid w:val="000E44DD"/>
    <w:rsid w:val="001640A4"/>
    <w:rsid w:val="00195724"/>
    <w:rsid w:val="001B5DE8"/>
    <w:rsid w:val="001C6F32"/>
    <w:rsid w:val="001D78A6"/>
    <w:rsid w:val="001E012E"/>
    <w:rsid w:val="002051D3"/>
    <w:rsid w:val="00245229"/>
    <w:rsid w:val="002573A6"/>
    <w:rsid w:val="002725B5"/>
    <w:rsid w:val="002D6354"/>
    <w:rsid w:val="002E54DA"/>
    <w:rsid w:val="00301607"/>
    <w:rsid w:val="00302496"/>
    <w:rsid w:val="003659F9"/>
    <w:rsid w:val="00375DD4"/>
    <w:rsid w:val="00380EA4"/>
    <w:rsid w:val="00381437"/>
    <w:rsid w:val="003C52A0"/>
    <w:rsid w:val="00414016"/>
    <w:rsid w:val="00444078"/>
    <w:rsid w:val="004626E7"/>
    <w:rsid w:val="0048748A"/>
    <w:rsid w:val="004B6CF6"/>
    <w:rsid w:val="004C1C36"/>
    <w:rsid w:val="004D0177"/>
    <w:rsid w:val="00513D63"/>
    <w:rsid w:val="0055151B"/>
    <w:rsid w:val="00563A5B"/>
    <w:rsid w:val="005E7767"/>
    <w:rsid w:val="00621A10"/>
    <w:rsid w:val="0065515B"/>
    <w:rsid w:val="0066698A"/>
    <w:rsid w:val="006A4D30"/>
    <w:rsid w:val="006E106B"/>
    <w:rsid w:val="006E4460"/>
    <w:rsid w:val="007016FF"/>
    <w:rsid w:val="007201D1"/>
    <w:rsid w:val="00726C6D"/>
    <w:rsid w:val="0074284A"/>
    <w:rsid w:val="007B1BA0"/>
    <w:rsid w:val="007C58BB"/>
    <w:rsid w:val="007E7A35"/>
    <w:rsid w:val="00854ABD"/>
    <w:rsid w:val="00877E93"/>
    <w:rsid w:val="00887B54"/>
    <w:rsid w:val="008A68A5"/>
    <w:rsid w:val="008D0108"/>
    <w:rsid w:val="008F3985"/>
    <w:rsid w:val="009025D5"/>
    <w:rsid w:val="00920FBE"/>
    <w:rsid w:val="009433BD"/>
    <w:rsid w:val="009876CD"/>
    <w:rsid w:val="00995646"/>
    <w:rsid w:val="009B15DA"/>
    <w:rsid w:val="009B7324"/>
    <w:rsid w:val="009C0C85"/>
    <w:rsid w:val="009C408C"/>
    <w:rsid w:val="009E463B"/>
    <w:rsid w:val="009F480D"/>
    <w:rsid w:val="00A3455C"/>
    <w:rsid w:val="00A365AA"/>
    <w:rsid w:val="00A41E6B"/>
    <w:rsid w:val="00A61692"/>
    <w:rsid w:val="00A96750"/>
    <w:rsid w:val="00AB5C25"/>
    <w:rsid w:val="00AD4C39"/>
    <w:rsid w:val="00AF3C84"/>
    <w:rsid w:val="00B036C1"/>
    <w:rsid w:val="00C028C5"/>
    <w:rsid w:val="00C03EBA"/>
    <w:rsid w:val="00C406B1"/>
    <w:rsid w:val="00C57911"/>
    <w:rsid w:val="00C87EBB"/>
    <w:rsid w:val="00C92DA7"/>
    <w:rsid w:val="00CC2F05"/>
    <w:rsid w:val="00CE1957"/>
    <w:rsid w:val="00D00353"/>
    <w:rsid w:val="00D25305"/>
    <w:rsid w:val="00D50BC3"/>
    <w:rsid w:val="00D668D6"/>
    <w:rsid w:val="00D86C7D"/>
    <w:rsid w:val="00DD19C2"/>
    <w:rsid w:val="00E01655"/>
    <w:rsid w:val="00E068C1"/>
    <w:rsid w:val="00E15A2C"/>
    <w:rsid w:val="00E67456"/>
    <w:rsid w:val="00E92309"/>
    <w:rsid w:val="00EA39C9"/>
    <w:rsid w:val="00EC0A67"/>
    <w:rsid w:val="00F46536"/>
    <w:rsid w:val="00F64E7C"/>
    <w:rsid w:val="00FF4E82"/>
    <w:rsid w:val="00FF5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EE75"/>
  <w15:docId w15:val="{61A5802E-AE70-4F87-BB0D-9551CFB1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3">
    <w:name w:val="Heading #3_"/>
    <w:basedOn w:val="a0"/>
    <w:link w:val="Heading3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3">
    <w:name w:val="Body text (3)_"/>
    <w:basedOn w:val="a0"/>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single"/>
      <w:lang w:val="el-GR" w:eastAsia="el-GR" w:bidi="el-GR"/>
    </w:rPr>
  </w:style>
  <w:style w:type="character" w:customStyle="1" w:styleId="Bodytext4">
    <w:name w:val="Body text (4)_"/>
    <w:basedOn w:val="a0"/>
    <w:link w:val="Bodytext40"/>
    <w:rPr>
      <w:rFonts w:ascii="Verdana" w:eastAsia="Verdana" w:hAnsi="Verdana" w:cs="Verdana"/>
      <w:b w:val="0"/>
      <w:bCs w:val="0"/>
      <w:i w:val="0"/>
      <w:iCs w:val="0"/>
      <w:smallCaps w:val="0"/>
      <w:strike w:val="0"/>
      <w:sz w:val="22"/>
      <w:szCs w:val="22"/>
      <w:u w:val="none"/>
    </w:rPr>
  </w:style>
  <w:style w:type="character" w:customStyle="1" w:styleId="Bodytext455ptItalic">
    <w:name w:val="Body text (4) + 5;5 pt;Italic"/>
    <w:basedOn w:val="Bodytext4"/>
    <w:rPr>
      <w:rFonts w:ascii="Verdana" w:eastAsia="Verdana" w:hAnsi="Verdana" w:cs="Verdana"/>
      <w:b/>
      <w:bCs/>
      <w:i/>
      <w:iCs/>
      <w:smallCaps w:val="0"/>
      <w:strike w:val="0"/>
      <w:color w:val="000000"/>
      <w:spacing w:val="0"/>
      <w:w w:val="100"/>
      <w:position w:val="0"/>
      <w:sz w:val="11"/>
      <w:szCs w:val="11"/>
      <w:u w:val="none"/>
      <w:lang w:val="el-GR" w:eastAsia="el-GR" w:bidi="el-GR"/>
    </w:rPr>
  </w:style>
  <w:style w:type="character" w:customStyle="1" w:styleId="Heading3Exact">
    <w:name w:val="Heading #3 Exact"/>
    <w:basedOn w:val="a0"/>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Bodytext5Exact">
    <w:name w:val="Body text (5) Exact"/>
    <w:basedOn w:val="a0"/>
    <w:link w:val="Bodytext5"/>
    <w:rPr>
      <w:rFonts w:ascii="Impact" w:eastAsia="Impact" w:hAnsi="Impact" w:cs="Impact"/>
      <w:b w:val="0"/>
      <w:bCs w:val="0"/>
      <w:i w:val="0"/>
      <w:iCs w:val="0"/>
      <w:smallCaps w:val="0"/>
      <w:strike w:val="0"/>
      <w:sz w:val="54"/>
      <w:szCs w:val="54"/>
      <w:u w:val="none"/>
    </w:rPr>
  </w:style>
  <w:style w:type="character" w:customStyle="1" w:styleId="Bodytext6Exact">
    <w:name w:val="Body text (6) Exact"/>
    <w:basedOn w:val="a0"/>
    <w:link w:val="Bodytext6"/>
    <w:rPr>
      <w:rFonts w:ascii="Impact" w:eastAsia="Impact" w:hAnsi="Impact" w:cs="Impact"/>
      <w:b w:val="0"/>
      <w:bCs w:val="0"/>
      <w:i w:val="0"/>
      <w:iCs w:val="0"/>
      <w:smallCaps w:val="0"/>
      <w:strike w:val="0"/>
      <w:spacing w:val="0"/>
      <w:sz w:val="15"/>
      <w:szCs w:val="15"/>
      <w:u w:val="none"/>
    </w:rPr>
  </w:style>
  <w:style w:type="character" w:customStyle="1" w:styleId="Bodytext7Exact">
    <w:name w:val="Body text (7) Exact"/>
    <w:basedOn w:val="a0"/>
    <w:link w:val="Bodytext7"/>
    <w:rPr>
      <w:rFonts w:ascii="Times New Roman" w:eastAsia="Times New Roman" w:hAnsi="Times New Roman" w:cs="Times New Roman"/>
      <w:b w:val="0"/>
      <w:bCs w:val="0"/>
      <w:i w:val="0"/>
      <w:iCs w:val="0"/>
      <w:smallCaps w:val="0"/>
      <w:strike w:val="0"/>
      <w:sz w:val="13"/>
      <w:szCs w:val="13"/>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34"/>
      <w:szCs w:val="34"/>
      <w:u w:val="none"/>
    </w:rPr>
  </w:style>
  <w:style w:type="paragraph" w:customStyle="1" w:styleId="Heading20">
    <w:name w:val="Heading #2"/>
    <w:basedOn w:val="a"/>
    <w:link w:val="Heading2"/>
    <w:pPr>
      <w:shd w:val="clear" w:color="auto" w:fill="FFFFFF"/>
      <w:spacing w:after="420" w:line="0" w:lineRule="atLeast"/>
      <w:jc w:val="center"/>
      <w:outlineLvl w:val="1"/>
    </w:pPr>
    <w:rPr>
      <w:rFonts w:ascii="Times New Roman" w:eastAsia="Times New Roman" w:hAnsi="Times New Roman" w:cs="Times New Roman"/>
      <w:b/>
      <w:bCs/>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a"/>
    <w:link w:val="Bodytext2"/>
    <w:pPr>
      <w:shd w:val="clear" w:color="auto" w:fill="FFFFFF"/>
      <w:spacing w:before="420" w:after="180" w:line="413" w:lineRule="exact"/>
      <w:ind w:hanging="160"/>
      <w:jc w:val="both"/>
    </w:pPr>
    <w:rPr>
      <w:rFonts w:ascii="Times New Roman" w:eastAsia="Times New Roman" w:hAnsi="Times New Roman" w:cs="Times New Roman"/>
      <w:sz w:val="22"/>
      <w:szCs w:val="22"/>
    </w:rPr>
  </w:style>
  <w:style w:type="paragraph" w:customStyle="1" w:styleId="Heading30">
    <w:name w:val="Heading #3"/>
    <w:basedOn w:val="a"/>
    <w:link w:val="Heading3"/>
    <w:pPr>
      <w:shd w:val="clear" w:color="auto" w:fill="FFFFFF"/>
      <w:spacing w:before="180" w:after="420" w:line="0" w:lineRule="atLeast"/>
      <w:jc w:val="center"/>
      <w:outlineLvl w:val="2"/>
    </w:pPr>
    <w:rPr>
      <w:rFonts w:ascii="Times New Roman" w:eastAsia="Times New Roman" w:hAnsi="Times New Roman" w:cs="Times New Roman"/>
      <w:b/>
      <w:bCs/>
      <w:sz w:val="22"/>
      <w:szCs w:val="22"/>
    </w:rPr>
  </w:style>
  <w:style w:type="paragraph" w:customStyle="1" w:styleId="Bodytext30">
    <w:name w:val="Body text (3)"/>
    <w:basedOn w:val="a"/>
    <w:link w:val="Bodytext3"/>
    <w:pPr>
      <w:shd w:val="clear" w:color="auto" w:fill="FFFFFF"/>
      <w:spacing w:before="180" w:after="180" w:line="408" w:lineRule="exact"/>
      <w:jc w:val="both"/>
    </w:pPr>
    <w:rPr>
      <w:rFonts w:ascii="Times New Roman" w:eastAsia="Times New Roman" w:hAnsi="Times New Roman" w:cs="Times New Roman"/>
      <w:i/>
      <w:iCs/>
      <w:sz w:val="22"/>
      <w:szCs w:val="22"/>
    </w:rPr>
  </w:style>
  <w:style w:type="paragraph" w:customStyle="1" w:styleId="Bodytext40">
    <w:name w:val="Body text (4)"/>
    <w:basedOn w:val="a"/>
    <w:link w:val="Bodytext4"/>
    <w:pPr>
      <w:shd w:val="clear" w:color="auto" w:fill="FFFFFF"/>
      <w:spacing w:after="180" w:line="0" w:lineRule="atLeast"/>
      <w:jc w:val="both"/>
    </w:pPr>
    <w:rPr>
      <w:rFonts w:ascii="Verdana" w:eastAsia="Verdana" w:hAnsi="Verdana" w:cs="Verdana"/>
      <w:sz w:val="22"/>
      <w:szCs w:val="22"/>
    </w:rPr>
  </w:style>
  <w:style w:type="paragraph" w:customStyle="1" w:styleId="Bodytext5">
    <w:name w:val="Body text (5)"/>
    <w:basedOn w:val="a"/>
    <w:link w:val="Bodytext5Exact"/>
    <w:pPr>
      <w:shd w:val="clear" w:color="auto" w:fill="FFFFFF"/>
      <w:spacing w:line="0" w:lineRule="atLeast"/>
    </w:pPr>
    <w:rPr>
      <w:rFonts w:ascii="Impact" w:eastAsia="Impact" w:hAnsi="Impact" w:cs="Impact"/>
      <w:sz w:val="54"/>
      <w:szCs w:val="54"/>
    </w:rPr>
  </w:style>
  <w:style w:type="paragraph" w:customStyle="1" w:styleId="Bodytext6">
    <w:name w:val="Body text (6)"/>
    <w:basedOn w:val="a"/>
    <w:link w:val="Bodytext6Exact"/>
    <w:pPr>
      <w:shd w:val="clear" w:color="auto" w:fill="FFFFFF"/>
      <w:spacing w:line="0" w:lineRule="atLeast"/>
      <w:jc w:val="right"/>
    </w:pPr>
    <w:rPr>
      <w:rFonts w:ascii="Impact" w:eastAsia="Impact" w:hAnsi="Impact" w:cs="Impact"/>
      <w:sz w:val="15"/>
      <w:szCs w:val="15"/>
    </w:rPr>
  </w:style>
  <w:style w:type="paragraph" w:customStyle="1" w:styleId="Bodytext7">
    <w:name w:val="Body text (7)"/>
    <w:basedOn w:val="a"/>
    <w:link w:val="Bodytext7Exact"/>
    <w:pPr>
      <w:shd w:val="clear" w:color="auto" w:fill="FFFFFF"/>
      <w:spacing w:line="0" w:lineRule="atLeast"/>
    </w:pPr>
    <w:rPr>
      <w:rFonts w:ascii="Times New Roman" w:eastAsia="Times New Roman" w:hAnsi="Times New Roman" w:cs="Times New Roman"/>
      <w:sz w:val="13"/>
      <w:szCs w:val="13"/>
    </w:rPr>
  </w:style>
  <w:style w:type="paragraph" w:customStyle="1" w:styleId="Heading10">
    <w:name w:val="Heading #1"/>
    <w:basedOn w:val="a"/>
    <w:link w:val="Heading1"/>
    <w:pPr>
      <w:shd w:val="clear" w:color="auto" w:fill="FFFFFF"/>
      <w:spacing w:after="1020" w:line="614" w:lineRule="exact"/>
      <w:outlineLvl w:val="0"/>
    </w:pPr>
    <w:rPr>
      <w:rFonts w:ascii="Times New Roman" w:eastAsia="Times New Roman" w:hAnsi="Times New Roman" w:cs="Times New Roman"/>
      <w:b/>
      <w:bCs/>
      <w:sz w:val="34"/>
      <w:szCs w:val="34"/>
    </w:rPr>
  </w:style>
  <w:style w:type="paragraph" w:styleId="a3">
    <w:name w:val="header"/>
    <w:basedOn w:val="a"/>
    <w:link w:val="Char"/>
    <w:uiPriority w:val="99"/>
    <w:unhideWhenUsed/>
    <w:rsid w:val="00380EA4"/>
    <w:pPr>
      <w:tabs>
        <w:tab w:val="center" w:pos="4153"/>
        <w:tab w:val="right" w:pos="8306"/>
      </w:tabs>
    </w:pPr>
  </w:style>
  <w:style w:type="character" w:customStyle="1" w:styleId="Char">
    <w:name w:val="Κεφαλίδα Char"/>
    <w:basedOn w:val="a0"/>
    <w:link w:val="a3"/>
    <w:uiPriority w:val="99"/>
    <w:rsid w:val="00380EA4"/>
    <w:rPr>
      <w:color w:val="000000"/>
    </w:rPr>
  </w:style>
  <w:style w:type="paragraph" w:styleId="a4">
    <w:name w:val="footer"/>
    <w:basedOn w:val="a"/>
    <w:link w:val="Char0"/>
    <w:uiPriority w:val="99"/>
    <w:unhideWhenUsed/>
    <w:rsid w:val="00380EA4"/>
    <w:pPr>
      <w:tabs>
        <w:tab w:val="center" w:pos="4153"/>
        <w:tab w:val="right" w:pos="8306"/>
      </w:tabs>
    </w:pPr>
  </w:style>
  <w:style w:type="character" w:customStyle="1" w:styleId="Char0">
    <w:name w:val="Υποσέλιδο Char"/>
    <w:basedOn w:val="a0"/>
    <w:link w:val="a4"/>
    <w:uiPriority w:val="99"/>
    <w:rsid w:val="00380EA4"/>
    <w:rPr>
      <w:color w:val="000000"/>
    </w:rPr>
  </w:style>
  <w:style w:type="paragraph" w:styleId="a5">
    <w:name w:val="Balloon Text"/>
    <w:basedOn w:val="a"/>
    <w:link w:val="Char1"/>
    <w:uiPriority w:val="99"/>
    <w:semiHidden/>
    <w:unhideWhenUsed/>
    <w:rsid w:val="00301607"/>
    <w:rPr>
      <w:rFonts w:ascii="Segoe UI" w:hAnsi="Segoe UI" w:cs="Segoe UI"/>
      <w:sz w:val="18"/>
      <w:szCs w:val="18"/>
    </w:rPr>
  </w:style>
  <w:style w:type="character" w:customStyle="1" w:styleId="Char1">
    <w:name w:val="Κείμενο πλαισίου Char"/>
    <w:basedOn w:val="a0"/>
    <w:link w:val="a5"/>
    <w:uiPriority w:val="99"/>
    <w:semiHidden/>
    <w:rsid w:val="0030160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dsa.gr" TargetMode="External"/><Relationship Id="rId13" Type="http://schemas.openxmlformats.org/officeDocument/2006/relationships/hyperlink" Target="https://apps.olomeleia.gr/index.php/legal_aid/legal_aid_submit_lawyer" TargetMode="External"/><Relationship Id="rId18" Type="http://schemas.openxmlformats.org/officeDocument/2006/relationships/hyperlink" Target="https://apps.olomeleia.gr/index.php/legal" TargetMode="External"/><Relationship Id="rId3" Type="http://schemas.openxmlformats.org/officeDocument/2006/relationships/webSettings" Target="webSettings.xml"/><Relationship Id="rId7" Type="http://schemas.openxmlformats.org/officeDocument/2006/relationships/hyperlink" Target="http://www.dsa.gr" TargetMode="External"/><Relationship Id="rId12" Type="http://schemas.openxmlformats.org/officeDocument/2006/relationships/hyperlink" Target="https://portal.olomeleia.gr/" TargetMode="External"/><Relationship Id="rId17" Type="http://schemas.openxmlformats.org/officeDocument/2006/relationships/hyperlink" Target="https://apps.oIomeleia.gr/index.php/legal_aid/legal_aid_katastaseis_grammation" TargetMode="External"/><Relationship Id="rId2" Type="http://schemas.openxmlformats.org/officeDocument/2006/relationships/settings" Target="settings.xml"/><Relationship Id="rId16" Type="http://schemas.openxmlformats.org/officeDocument/2006/relationships/hyperlink" Target="https://apps.olomeleia.gr/index.php/legal__aid/legal_ai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ortal.olomeleia.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apps.olomeleia.gr/index.php/legal_aid/legal_aid_lawye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apps.olomeleia.gr/index.php/legal_aid/cert_legal_ai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2240</Words>
  <Characters>12101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User</cp:lastModifiedBy>
  <cp:revision>2</cp:revision>
  <cp:lastPrinted>2020-01-31T15:03:00Z</cp:lastPrinted>
  <dcterms:created xsi:type="dcterms:W3CDTF">2020-02-17T06:49:00Z</dcterms:created>
  <dcterms:modified xsi:type="dcterms:W3CDTF">2020-02-17T06:49:00Z</dcterms:modified>
</cp:coreProperties>
</file>